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F5D4F" w14:textId="77777777" w:rsidR="00090966" w:rsidRDefault="00090966" w:rsidP="00B332D3">
      <w:pPr>
        <w:jc w:val="center"/>
        <w:rPr>
          <w:b/>
          <w:sz w:val="32"/>
          <w:szCs w:val="32"/>
          <w:lang w:val="en-US"/>
        </w:rPr>
      </w:pPr>
      <w:proofErr w:type="spellStart"/>
      <w:r w:rsidRPr="00B332D3">
        <w:rPr>
          <w:b/>
          <w:sz w:val="32"/>
          <w:szCs w:val="32"/>
          <w:lang w:val="en-US"/>
        </w:rPr>
        <w:t>Einladung</w:t>
      </w:r>
      <w:proofErr w:type="spellEnd"/>
      <w:r w:rsidRPr="00B332D3">
        <w:rPr>
          <w:b/>
          <w:sz w:val="32"/>
          <w:szCs w:val="32"/>
          <w:lang w:val="en-US"/>
        </w:rPr>
        <w:t xml:space="preserve"> und </w:t>
      </w:r>
      <w:proofErr w:type="spellStart"/>
      <w:r w:rsidRPr="00B332D3">
        <w:rPr>
          <w:b/>
          <w:sz w:val="32"/>
          <w:szCs w:val="32"/>
          <w:lang w:val="en-US"/>
        </w:rPr>
        <w:t>Ausschreibung</w:t>
      </w:r>
      <w:proofErr w:type="spellEnd"/>
      <w:r w:rsidRPr="00B332D3">
        <w:rPr>
          <w:b/>
          <w:sz w:val="32"/>
          <w:szCs w:val="32"/>
          <w:lang w:val="en-US"/>
        </w:rPr>
        <w:t xml:space="preserve"> </w:t>
      </w:r>
      <w:proofErr w:type="spellStart"/>
      <w:r w:rsidRPr="00B332D3">
        <w:rPr>
          <w:b/>
          <w:sz w:val="32"/>
          <w:szCs w:val="32"/>
          <w:lang w:val="en-US"/>
        </w:rPr>
        <w:t>zum</w:t>
      </w:r>
      <w:proofErr w:type="spellEnd"/>
      <w:r w:rsidRPr="00B332D3">
        <w:rPr>
          <w:b/>
          <w:sz w:val="32"/>
          <w:szCs w:val="32"/>
          <w:lang w:val="en-US"/>
        </w:rPr>
        <w:t xml:space="preserve"> </w:t>
      </w:r>
    </w:p>
    <w:p w14:paraId="593B568C" w14:textId="77777777" w:rsidR="002035F7" w:rsidRPr="00B332D3" w:rsidRDefault="00BA085E" w:rsidP="00B332D3">
      <w:pPr>
        <w:jc w:val="center"/>
        <w:rPr>
          <w:b/>
          <w:sz w:val="32"/>
          <w:szCs w:val="32"/>
          <w:lang w:val="en-US"/>
        </w:rPr>
      </w:pPr>
      <w:proofErr w:type="spellStart"/>
      <w:r>
        <w:rPr>
          <w:b/>
          <w:sz w:val="32"/>
          <w:szCs w:val="32"/>
          <w:lang w:val="en-US"/>
        </w:rPr>
        <w:t>Bären</w:t>
      </w:r>
      <w:proofErr w:type="spellEnd"/>
      <w:r>
        <w:rPr>
          <w:b/>
          <w:sz w:val="32"/>
          <w:szCs w:val="32"/>
          <w:lang w:val="en-US"/>
        </w:rPr>
        <w:t xml:space="preserve"> Cup 2016</w:t>
      </w:r>
    </w:p>
    <w:p w14:paraId="54741133" w14:textId="77777777" w:rsidR="002035F7" w:rsidRDefault="00BA085E" w:rsidP="00B332D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22</w:t>
      </w:r>
      <w:r w:rsidR="00090966" w:rsidRPr="00B332D3">
        <w:rPr>
          <w:b/>
          <w:sz w:val="32"/>
          <w:szCs w:val="32"/>
        </w:rPr>
        <w:t xml:space="preserve">. Internationales </w:t>
      </w:r>
      <w:proofErr w:type="spellStart"/>
      <w:r w:rsidR="00090966" w:rsidRPr="00B332D3">
        <w:rPr>
          <w:b/>
          <w:sz w:val="32"/>
          <w:szCs w:val="32"/>
        </w:rPr>
        <w:t>Jugendturnier</w:t>
      </w:r>
      <w:proofErr w:type="spellEnd"/>
    </w:p>
    <w:p w14:paraId="03C4B14A" w14:textId="77777777" w:rsidR="002035F7" w:rsidRPr="00B332D3" w:rsidRDefault="00090966" w:rsidP="0009096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 w:eastAsia="zh-CN"/>
        </w:rPr>
        <w:drawing>
          <wp:inline distT="0" distB="0" distL="0" distR="0" wp14:anchorId="57939CC4" wp14:editId="54F1E1E5">
            <wp:extent cx="2087880" cy="2194560"/>
            <wp:effectExtent l="0" t="0" r="7620" b="0"/>
            <wp:docPr id="1" name="Picture 1" descr="C:\Users\wzd857\Desktop\bjornecup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zd857\Desktop\bjornecup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1C9B" w14:textId="77777777" w:rsidR="002035F7" w:rsidRPr="00B332D3" w:rsidRDefault="00090966" w:rsidP="00B332D3">
      <w:pPr>
        <w:jc w:val="center"/>
        <w:rPr>
          <w:b/>
          <w:sz w:val="20"/>
          <w:szCs w:val="20"/>
        </w:rPr>
      </w:pPr>
      <w:r w:rsidRPr="00B332D3">
        <w:rPr>
          <w:b/>
          <w:sz w:val="20"/>
          <w:szCs w:val="20"/>
        </w:rPr>
        <w:t>Stilarten:</w:t>
      </w:r>
    </w:p>
    <w:p w14:paraId="36A02D0B" w14:textId="77777777" w:rsidR="002035F7" w:rsidRPr="00B332D3" w:rsidRDefault="00090966" w:rsidP="00B332D3">
      <w:pPr>
        <w:jc w:val="center"/>
        <w:rPr>
          <w:b/>
          <w:sz w:val="20"/>
          <w:szCs w:val="20"/>
        </w:rPr>
      </w:pPr>
      <w:r w:rsidRPr="00B332D3">
        <w:rPr>
          <w:b/>
          <w:sz w:val="20"/>
          <w:szCs w:val="20"/>
        </w:rPr>
        <w:t xml:space="preserve">Junioren / </w:t>
      </w:r>
      <w:proofErr w:type="spellStart"/>
      <w:r w:rsidRPr="00B332D3">
        <w:rPr>
          <w:b/>
          <w:sz w:val="20"/>
          <w:szCs w:val="20"/>
        </w:rPr>
        <w:t>Cadetten</w:t>
      </w:r>
      <w:proofErr w:type="spellEnd"/>
      <w:r w:rsidRPr="00B332D3">
        <w:rPr>
          <w:b/>
          <w:sz w:val="20"/>
          <w:szCs w:val="20"/>
        </w:rPr>
        <w:t xml:space="preserve"> / Drenge / Puslinge - </w:t>
      </w:r>
      <w:proofErr w:type="spellStart"/>
      <w:r w:rsidRPr="00B332D3">
        <w:rPr>
          <w:b/>
          <w:sz w:val="20"/>
          <w:szCs w:val="20"/>
        </w:rPr>
        <w:t>Griechisch-römischer</w:t>
      </w:r>
      <w:proofErr w:type="spellEnd"/>
      <w:r w:rsidRPr="00B332D3">
        <w:rPr>
          <w:b/>
          <w:sz w:val="20"/>
          <w:szCs w:val="20"/>
        </w:rPr>
        <w:t xml:space="preserve"> Stil -</w:t>
      </w:r>
    </w:p>
    <w:p w14:paraId="39ECC475" w14:textId="77777777" w:rsidR="002035F7" w:rsidRPr="00B332D3" w:rsidRDefault="00090966" w:rsidP="00B332D3">
      <w:pPr>
        <w:jc w:val="center"/>
        <w:rPr>
          <w:b/>
          <w:sz w:val="20"/>
          <w:szCs w:val="20"/>
        </w:rPr>
      </w:pPr>
      <w:proofErr w:type="spellStart"/>
      <w:r w:rsidRPr="00B332D3">
        <w:rPr>
          <w:b/>
          <w:sz w:val="20"/>
          <w:szCs w:val="20"/>
        </w:rPr>
        <w:t>Frauen</w:t>
      </w:r>
      <w:proofErr w:type="spellEnd"/>
      <w:r w:rsidRPr="00B332D3">
        <w:rPr>
          <w:b/>
          <w:sz w:val="20"/>
          <w:szCs w:val="20"/>
        </w:rPr>
        <w:t xml:space="preserve"> / </w:t>
      </w:r>
      <w:proofErr w:type="spellStart"/>
      <w:r w:rsidRPr="00B332D3">
        <w:rPr>
          <w:b/>
          <w:sz w:val="20"/>
          <w:szCs w:val="20"/>
        </w:rPr>
        <w:t>mädchen</w:t>
      </w:r>
      <w:proofErr w:type="spellEnd"/>
      <w:r w:rsidRPr="00B332D3">
        <w:rPr>
          <w:b/>
          <w:sz w:val="20"/>
          <w:szCs w:val="20"/>
        </w:rPr>
        <w:t xml:space="preserve"> - Freistil -</w:t>
      </w:r>
    </w:p>
    <w:p w14:paraId="4B397E97" w14:textId="77777777" w:rsidR="002035F7" w:rsidRPr="00B332D3" w:rsidRDefault="002035F7" w:rsidP="00B332D3">
      <w:pPr>
        <w:jc w:val="center"/>
        <w:rPr>
          <w:b/>
          <w:sz w:val="20"/>
          <w:szCs w:val="20"/>
        </w:rPr>
      </w:pPr>
    </w:p>
    <w:p w14:paraId="77BA48A2" w14:textId="77777777" w:rsidR="002035F7" w:rsidRPr="00B332D3" w:rsidRDefault="00090966" w:rsidP="00B332D3">
      <w:pPr>
        <w:jc w:val="center"/>
        <w:rPr>
          <w:b/>
          <w:sz w:val="20"/>
          <w:szCs w:val="20"/>
        </w:rPr>
      </w:pPr>
      <w:proofErr w:type="spellStart"/>
      <w:r w:rsidRPr="00B332D3">
        <w:rPr>
          <w:b/>
          <w:sz w:val="20"/>
          <w:szCs w:val="20"/>
        </w:rPr>
        <w:t>Veranstalter</w:t>
      </w:r>
      <w:proofErr w:type="spellEnd"/>
      <w:r w:rsidRPr="00B332D3">
        <w:rPr>
          <w:b/>
          <w:sz w:val="20"/>
          <w:szCs w:val="20"/>
        </w:rPr>
        <w:t xml:space="preserve"> und </w:t>
      </w:r>
      <w:proofErr w:type="spellStart"/>
      <w:r w:rsidRPr="00B332D3">
        <w:rPr>
          <w:b/>
          <w:sz w:val="20"/>
          <w:szCs w:val="20"/>
        </w:rPr>
        <w:t>Ausrichter</w:t>
      </w:r>
      <w:proofErr w:type="spellEnd"/>
      <w:r w:rsidRPr="00B332D3">
        <w:rPr>
          <w:b/>
          <w:sz w:val="20"/>
          <w:szCs w:val="20"/>
        </w:rPr>
        <w:t>:</w:t>
      </w:r>
    </w:p>
    <w:p w14:paraId="408170A1" w14:textId="77777777" w:rsidR="002035F7" w:rsidRPr="00B332D3" w:rsidRDefault="00090966" w:rsidP="00B332D3">
      <w:pPr>
        <w:jc w:val="center"/>
        <w:rPr>
          <w:b/>
          <w:sz w:val="20"/>
          <w:szCs w:val="20"/>
        </w:rPr>
      </w:pPr>
      <w:r w:rsidRPr="00B332D3">
        <w:rPr>
          <w:b/>
          <w:sz w:val="20"/>
          <w:szCs w:val="20"/>
        </w:rPr>
        <w:t xml:space="preserve">BK Thor Nykøbing </w:t>
      </w:r>
      <w:proofErr w:type="gramStart"/>
      <w:r w:rsidRPr="00B332D3">
        <w:rPr>
          <w:b/>
          <w:sz w:val="20"/>
          <w:szCs w:val="20"/>
        </w:rPr>
        <w:t>Falster ,</w:t>
      </w:r>
      <w:proofErr w:type="gramEnd"/>
      <w:r w:rsidRPr="00B332D3">
        <w:rPr>
          <w:b/>
          <w:sz w:val="20"/>
          <w:szCs w:val="20"/>
        </w:rPr>
        <w:t xml:space="preserve"> </w:t>
      </w:r>
      <w:proofErr w:type="spellStart"/>
      <w:r w:rsidRPr="00B332D3">
        <w:rPr>
          <w:b/>
          <w:sz w:val="20"/>
          <w:szCs w:val="20"/>
        </w:rPr>
        <w:t>Dänemark</w:t>
      </w:r>
      <w:proofErr w:type="spellEnd"/>
    </w:p>
    <w:p w14:paraId="40CA9B0B" w14:textId="77777777" w:rsidR="002035F7" w:rsidRPr="00B332D3" w:rsidRDefault="002035F7" w:rsidP="00B332D3">
      <w:pPr>
        <w:jc w:val="center"/>
        <w:rPr>
          <w:b/>
          <w:sz w:val="20"/>
          <w:szCs w:val="20"/>
        </w:rPr>
      </w:pPr>
    </w:p>
    <w:p w14:paraId="37AAC492" w14:textId="77777777" w:rsidR="002035F7" w:rsidRPr="00B332D3" w:rsidRDefault="00090966" w:rsidP="00B332D3">
      <w:pPr>
        <w:jc w:val="center"/>
        <w:rPr>
          <w:b/>
          <w:sz w:val="20"/>
          <w:szCs w:val="20"/>
        </w:rPr>
      </w:pPr>
      <w:r w:rsidRPr="00B332D3">
        <w:rPr>
          <w:b/>
          <w:sz w:val="20"/>
          <w:szCs w:val="20"/>
        </w:rPr>
        <w:t>Termin:</w:t>
      </w:r>
    </w:p>
    <w:p w14:paraId="2D43EB22" w14:textId="77777777" w:rsidR="002035F7" w:rsidRPr="00B332D3" w:rsidRDefault="00090966" w:rsidP="00B332D3">
      <w:pPr>
        <w:jc w:val="center"/>
        <w:rPr>
          <w:b/>
          <w:sz w:val="20"/>
          <w:szCs w:val="20"/>
        </w:rPr>
      </w:pPr>
      <w:r w:rsidRPr="00B332D3">
        <w:rPr>
          <w:b/>
          <w:sz w:val="20"/>
          <w:szCs w:val="20"/>
        </w:rPr>
        <w:t xml:space="preserve">Samstag, </w:t>
      </w:r>
      <w:r w:rsidR="00BA085E">
        <w:rPr>
          <w:b/>
          <w:sz w:val="20"/>
          <w:szCs w:val="20"/>
        </w:rPr>
        <w:t>22</w:t>
      </w:r>
      <w:r w:rsidRPr="00B332D3">
        <w:rPr>
          <w:b/>
          <w:sz w:val="20"/>
          <w:szCs w:val="20"/>
        </w:rPr>
        <w:t xml:space="preserve">. </w:t>
      </w:r>
      <w:proofErr w:type="gramStart"/>
      <w:r w:rsidRPr="00B332D3">
        <w:rPr>
          <w:b/>
          <w:sz w:val="20"/>
          <w:szCs w:val="20"/>
        </w:rPr>
        <w:t>Oktober</w:t>
      </w:r>
      <w:proofErr w:type="gramEnd"/>
      <w:r w:rsidR="00BA085E">
        <w:rPr>
          <w:b/>
          <w:sz w:val="20"/>
          <w:szCs w:val="20"/>
        </w:rPr>
        <w:t xml:space="preserve"> 2016</w:t>
      </w:r>
    </w:p>
    <w:p w14:paraId="21A045E1" w14:textId="77777777" w:rsidR="002035F7" w:rsidRDefault="002035F7" w:rsidP="00B332D3">
      <w:pPr>
        <w:jc w:val="center"/>
      </w:pPr>
    </w:p>
    <w:p w14:paraId="1CA58A01" w14:textId="77777777" w:rsidR="002035F7" w:rsidRDefault="00090966" w:rsidP="00B332D3">
      <w:pPr>
        <w:jc w:val="center"/>
      </w:pPr>
      <w:proofErr w:type="spellStart"/>
      <w:r>
        <w:t>Veranstaltungsort</w:t>
      </w:r>
      <w:proofErr w:type="spellEnd"/>
      <w:r>
        <w:t>:</w:t>
      </w:r>
    </w:p>
    <w:p w14:paraId="15AC03DC" w14:textId="77777777" w:rsidR="002035F7" w:rsidRDefault="00AC7D63" w:rsidP="00B332D3">
      <w:pPr>
        <w:jc w:val="center"/>
      </w:pPr>
      <w:r>
        <w:t>Nykøbing F. Hallen</w:t>
      </w:r>
      <w:r w:rsidR="00090966">
        <w:t>,</w:t>
      </w:r>
      <w:r>
        <w:t xml:space="preserve"> Nørre Boulevard 4A, </w:t>
      </w:r>
      <w:r w:rsidR="00090966">
        <w:t>4800 Nykøbing Falster</w:t>
      </w:r>
    </w:p>
    <w:p w14:paraId="031CCAF2" w14:textId="77777777" w:rsidR="002035F7" w:rsidRDefault="00090966" w:rsidP="00B332D3">
      <w:pPr>
        <w:jc w:val="center"/>
      </w:pPr>
      <w:r>
        <w:t xml:space="preserve">Nur 25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fährzeit</w:t>
      </w:r>
      <w:proofErr w:type="spellEnd"/>
      <w:r>
        <w:t xml:space="preserve"> von die </w:t>
      </w:r>
      <w:proofErr w:type="spellStart"/>
      <w:r>
        <w:t>Fähre</w:t>
      </w:r>
      <w:proofErr w:type="spellEnd"/>
      <w:r>
        <w:t xml:space="preserve"> </w:t>
      </w:r>
      <w:proofErr w:type="spellStart"/>
      <w:r>
        <w:t>Puttgarden</w:t>
      </w:r>
      <w:proofErr w:type="spellEnd"/>
      <w:r>
        <w:t xml:space="preserve"> / Rødby</w:t>
      </w:r>
    </w:p>
    <w:p w14:paraId="02A245FD" w14:textId="77777777" w:rsidR="002035F7" w:rsidRDefault="00090966" w:rsidP="00B332D3">
      <w:pPr>
        <w:jc w:val="center"/>
      </w:pPr>
      <w:r>
        <w:t xml:space="preserve">Und </w:t>
      </w:r>
      <w:proofErr w:type="spellStart"/>
      <w:r>
        <w:t>nur</w:t>
      </w:r>
      <w:proofErr w:type="spellEnd"/>
      <w:r>
        <w:t xml:space="preserve"> 15 </w:t>
      </w:r>
      <w:proofErr w:type="spellStart"/>
      <w:r>
        <w:t>Minuten</w:t>
      </w:r>
      <w:proofErr w:type="spellEnd"/>
      <w:r>
        <w:t xml:space="preserve"> </w:t>
      </w:r>
      <w:proofErr w:type="spellStart"/>
      <w:r>
        <w:t>fährzeit</w:t>
      </w:r>
      <w:proofErr w:type="spellEnd"/>
      <w:r>
        <w:t xml:space="preserve"> von die </w:t>
      </w:r>
      <w:proofErr w:type="spellStart"/>
      <w:r>
        <w:t>Fähre</w:t>
      </w:r>
      <w:proofErr w:type="spellEnd"/>
      <w:r>
        <w:t xml:space="preserve"> Rostock / Gedser</w:t>
      </w:r>
    </w:p>
    <w:p w14:paraId="2663A480" w14:textId="77777777" w:rsidR="002035F7" w:rsidRDefault="002035F7" w:rsidP="00B332D3">
      <w:pPr>
        <w:jc w:val="center"/>
      </w:pPr>
    </w:p>
    <w:p w14:paraId="57AA85B4" w14:textId="77777777" w:rsidR="00090966" w:rsidRDefault="00090966" w:rsidP="00B332D3">
      <w:pPr>
        <w:jc w:val="center"/>
      </w:pPr>
    </w:p>
    <w:p w14:paraId="43D84054" w14:textId="77777777" w:rsidR="002035F7" w:rsidRDefault="00090966" w:rsidP="00B332D3">
      <w:pPr>
        <w:jc w:val="center"/>
      </w:pPr>
      <w:proofErr w:type="spellStart"/>
      <w:r>
        <w:lastRenderedPageBreak/>
        <w:t>Startberechtigt</w:t>
      </w:r>
      <w:proofErr w:type="spellEnd"/>
    </w:p>
    <w:p w14:paraId="5A28AC9B" w14:textId="77777777" w:rsidR="002035F7" w:rsidRDefault="00090966" w:rsidP="00B332D3">
      <w:pPr>
        <w:jc w:val="center"/>
      </w:pPr>
      <w:r>
        <w:t xml:space="preserve">Ringer die dem </w:t>
      </w:r>
      <w:proofErr w:type="spellStart"/>
      <w:r>
        <w:t>Dänishen</w:t>
      </w:r>
      <w:proofErr w:type="spellEnd"/>
      <w:r>
        <w:t xml:space="preserve"> </w:t>
      </w:r>
      <w:proofErr w:type="spellStart"/>
      <w:r>
        <w:t>Ringerverband</w:t>
      </w:r>
      <w:proofErr w:type="spellEnd"/>
      <w:r>
        <w:t xml:space="preserve"> </w:t>
      </w:r>
      <w:proofErr w:type="spellStart"/>
      <w:r>
        <w:t>angehören</w:t>
      </w:r>
      <w:proofErr w:type="spellEnd"/>
      <w:r>
        <w:t xml:space="preserve"> und</w:t>
      </w:r>
    </w:p>
    <w:p w14:paraId="6572AB32" w14:textId="77777777" w:rsidR="002035F7" w:rsidRDefault="00090966" w:rsidP="00B332D3">
      <w:pPr>
        <w:jc w:val="center"/>
      </w:pPr>
      <w:proofErr w:type="spellStart"/>
      <w:r>
        <w:t>im</w:t>
      </w:r>
      <w:proofErr w:type="spellEnd"/>
      <w:r>
        <w:t xml:space="preserve"> </w:t>
      </w:r>
      <w:proofErr w:type="spellStart"/>
      <w:r>
        <w:t>Besitz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gültigen</w:t>
      </w:r>
      <w:proofErr w:type="spellEnd"/>
      <w:r>
        <w:t xml:space="preserve"> </w:t>
      </w:r>
      <w:proofErr w:type="spellStart"/>
      <w:r>
        <w:t>Startausweises</w:t>
      </w:r>
      <w:proofErr w:type="spellEnd"/>
      <w:r>
        <w:t xml:space="preserve"> sind.</w:t>
      </w:r>
    </w:p>
    <w:p w14:paraId="7B1E84C9" w14:textId="77777777" w:rsidR="002035F7" w:rsidRDefault="00090966" w:rsidP="00B332D3">
      <w:pPr>
        <w:jc w:val="center"/>
      </w:pPr>
      <w:r>
        <w:t xml:space="preserve">Start </w:t>
      </w:r>
      <w:proofErr w:type="spellStart"/>
      <w:r>
        <w:t>berechtigt</w:t>
      </w:r>
      <w:proofErr w:type="spellEnd"/>
      <w:r>
        <w:t xml:space="preserve"> sind </w:t>
      </w:r>
      <w:proofErr w:type="spellStart"/>
      <w:r>
        <w:t>ebenfalls</w:t>
      </w:r>
      <w:proofErr w:type="spellEnd"/>
      <w:r>
        <w:t xml:space="preserve"> </w:t>
      </w:r>
      <w:proofErr w:type="spellStart"/>
      <w:r>
        <w:t>Ausländer</w:t>
      </w:r>
      <w:proofErr w:type="spellEnd"/>
      <w:r>
        <w:t xml:space="preserve">, die </w:t>
      </w:r>
      <w:proofErr w:type="spellStart"/>
      <w:r>
        <w:t>ihrem</w:t>
      </w:r>
      <w:proofErr w:type="spellEnd"/>
      <w:r>
        <w:t xml:space="preserve"> </w:t>
      </w:r>
      <w:proofErr w:type="spellStart"/>
      <w:r>
        <w:t>nationalen</w:t>
      </w:r>
      <w:proofErr w:type="spellEnd"/>
      <w:r>
        <w:t xml:space="preserve"> </w:t>
      </w:r>
      <w:proofErr w:type="spellStart"/>
      <w:r>
        <w:t>Ringerverband</w:t>
      </w:r>
      <w:proofErr w:type="spellEnd"/>
    </w:p>
    <w:p w14:paraId="5CD91B3D" w14:textId="77777777" w:rsidR="002035F7" w:rsidRDefault="00090966" w:rsidP="00B332D3">
      <w:pPr>
        <w:jc w:val="center"/>
      </w:pPr>
      <w:proofErr w:type="spellStart"/>
      <w:r>
        <w:t>angehören</w:t>
      </w:r>
      <w:proofErr w:type="spellEnd"/>
      <w:r>
        <w:t xml:space="preserve"> und </w:t>
      </w:r>
      <w:proofErr w:type="spellStart"/>
      <w:proofErr w:type="gramStart"/>
      <w:r>
        <w:t>einen</w:t>
      </w:r>
      <w:proofErr w:type="spellEnd"/>
      <w:r>
        <w:t xml:space="preserve">  </w:t>
      </w:r>
      <w:proofErr w:type="spellStart"/>
      <w:r>
        <w:t>entsprechenden</w:t>
      </w:r>
      <w:proofErr w:type="spellEnd"/>
      <w:proofErr w:type="gramEnd"/>
      <w:r>
        <w:t xml:space="preserve"> </w:t>
      </w:r>
      <w:proofErr w:type="spellStart"/>
      <w:r>
        <w:t>Nachweis</w:t>
      </w:r>
      <w:proofErr w:type="spellEnd"/>
      <w:r>
        <w:t xml:space="preserve"> </w:t>
      </w:r>
      <w:proofErr w:type="spellStart"/>
      <w:r>
        <w:t>erbringen</w:t>
      </w:r>
      <w:proofErr w:type="spellEnd"/>
      <w:r>
        <w:t>.</w:t>
      </w:r>
    </w:p>
    <w:p w14:paraId="0FF6D5B2" w14:textId="77777777" w:rsidR="002035F7" w:rsidRDefault="002035F7" w:rsidP="00B332D3">
      <w:pPr>
        <w:jc w:val="center"/>
      </w:pPr>
    </w:p>
    <w:p w14:paraId="0B70BBAC" w14:textId="77777777" w:rsidR="002035F7" w:rsidRDefault="00090966" w:rsidP="00B332D3">
      <w:pPr>
        <w:jc w:val="center"/>
      </w:pPr>
      <w:r>
        <w:t>Stilart:</w:t>
      </w:r>
    </w:p>
    <w:p w14:paraId="7EDC7D30" w14:textId="77777777" w:rsidR="002035F7" w:rsidRDefault="00090966" w:rsidP="00B332D3">
      <w:pPr>
        <w:jc w:val="center"/>
      </w:pPr>
      <w:proofErr w:type="spellStart"/>
      <w:r>
        <w:t>Griechisch-römisch</w:t>
      </w:r>
      <w:proofErr w:type="spellEnd"/>
    </w:p>
    <w:p w14:paraId="6BBB941E" w14:textId="77777777" w:rsidR="002035F7" w:rsidRDefault="00090966" w:rsidP="00B332D3">
      <w:pPr>
        <w:jc w:val="center"/>
      </w:pPr>
      <w:proofErr w:type="spellStart"/>
      <w:r>
        <w:t>Cadetten</w:t>
      </w:r>
      <w:proofErr w:type="spellEnd"/>
      <w:r>
        <w:t xml:space="preserve"> / Junioren </w:t>
      </w:r>
      <w:proofErr w:type="spellStart"/>
      <w:proofErr w:type="gramStart"/>
      <w:r w:rsidR="00AC7D63">
        <w:t>Jahrgang</w:t>
      </w:r>
      <w:proofErr w:type="spellEnd"/>
      <w:r w:rsidR="00AC7D63">
        <w:t xml:space="preserve">  </w:t>
      </w:r>
      <w:r w:rsidR="00BA085E">
        <w:t>96</w:t>
      </w:r>
      <w:proofErr w:type="gramEnd"/>
      <w:r w:rsidR="00BA085E">
        <w:t xml:space="preserve"> – 97 – 98 – 99</w:t>
      </w:r>
      <w:r>
        <w:t xml:space="preserve"> </w:t>
      </w:r>
      <w:r w:rsidR="00AC7D63">
        <w:t>–</w:t>
      </w:r>
      <w:r w:rsidR="00BA085E">
        <w:t xml:space="preserve"> 00 - 01</w:t>
      </w:r>
    </w:p>
    <w:p w14:paraId="162E4281" w14:textId="77777777" w:rsidR="002035F7" w:rsidRDefault="00090966" w:rsidP="00B332D3">
      <w:pPr>
        <w:jc w:val="center"/>
      </w:pPr>
      <w:proofErr w:type="spellStart"/>
      <w:r>
        <w:t>Gewichtsklassen</w:t>
      </w:r>
      <w:proofErr w:type="spellEnd"/>
      <w:r>
        <w:t>:  39/42, 46, 50, 54, 58, 63, 69, 76, 85 und 85/100 kg</w:t>
      </w:r>
    </w:p>
    <w:p w14:paraId="07BA0F3B" w14:textId="77777777" w:rsidR="002035F7" w:rsidRDefault="00090966" w:rsidP="00B332D3">
      <w:pPr>
        <w:jc w:val="center"/>
      </w:pPr>
      <w:r>
        <w:t>Drenge</w:t>
      </w:r>
      <w:r w:rsidR="00AC7D63">
        <w:t xml:space="preserve"> </w:t>
      </w:r>
      <w:proofErr w:type="spellStart"/>
      <w:proofErr w:type="gramStart"/>
      <w:r w:rsidR="00AC7D63">
        <w:t>Jahrgang</w:t>
      </w:r>
      <w:proofErr w:type="spellEnd"/>
      <w:r w:rsidR="00AC7D63">
        <w:t xml:space="preserve"> </w:t>
      </w:r>
      <w:r w:rsidR="00BA085E">
        <w:t xml:space="preserve"> 02</w:t>
      </w:r>
      <w:proofErr w:type="gramEnd"/>
      <w:r w:rsidR="00BA085E">
        <w:t xml:space="preserve"> – 03</w:t>
      </w:r>
      <w:r>
        <w:t xml:space="preserve"> </w:t>
      </w:r>
      <w:r w:rsidR="00AC7D63">
        <w:t>–</w:t>
      </w:r>
      <w:r w:rsidR="00BA085E">
        <w:t xml:space="preserve"> 04 - 05</w:t>
      </w:r>
    </w:p>
    <w:p w14:paraId="07E6FF09" w14:textId="77777777" w:rsidR="002035F7" w:rsidRDefault="00090966" w:rsidP="00B332D3">
      <w:pPr>
        <w:jc w:val="center"/>
      </w:pPr>
      <w:proofErr w:type="spellStart"/>
      <w:r>
        <w:t>Gewichtsklassen</w:t>
      </w:r>
      <w:proofErr w:type="spellEnd"/>
      <w:r>
        <w:t>:  26/29, 32, 35, 38, 42, 47, 53, 59, 66, 73, 73/85 kg.</w:t>
      </w:r>
    </w:p>
    <w:p w14:paraId="43D2C360" w14:textId="77777777" w:rsidR="002035F7" w:rsidRDefault="00BA085E" w:rsidP="00B332D3">
      <w:pPr>
        <w:jc w:val="center"/>
      </w:pPr>
      <w:r>
        <w:t xml:space="preserve">Puslinge </w:t>
      </w:r>
      <w:proofErr w:type="spellStart"/>
      <w:r>
        <w:t>Jahrgang</w:t>
      </w:r>
      <w:proofErr w:type="spellEnd"/>
      <w:r>
        <w:t xml:space="preserve"> 06 - 07 – 08 - 09</w:t>
      </w:r>
    </w:p>
    <w:p w14:paraId="079E222E" w14:textId="77777777" w:rsidR="002035F7" w:rsidRDefault="00090966" w:rsidP="00B332D3">
      <w:pPr>
        <w:jc w:val="center"/>
      </w:pPr>
      <w:proofErr w:type="spellStart"/>
      <w:r>
        <w:t>Gewichtsklassen</w:t>
      </w:r>
      <w:proofErr w:type="spellEnd"/>
      <w:r>
        <w:t>:  18/20, 22,24, 26, 29, 32, 35, 38, 42, 47 und 47/53 kg.</w:t>
      </w:r>
    </w:p>
    <w:p w14:paraId="5891EC31" w14:textId="77777777" w:rsidR="002035F7" w:rsidRDefault="002035F7" w:rsidP="00B332D3">
      <w:pPr>
        <w:jc w:val="center"/>
      </w:pPr>
    </w:p>
    <w:p w14:paraId="711EF774" w14:textId="77777777" w:rsidR="002035F7" w:rsidRDefault="00090966" w:rsidP="00B332D3">
      <w:pPr>
        <w:jc w:val="center"/>
      </w:pPr>
      <w:r>
        <w:t>Stilart:</w:t>
      </w:r>
    </w:p>
    <w:p w14:paraId="4C080D4F" w14:textId="77777777" w:rsidR="002035F7" w:rsidRDefault="00090966" w:rsidP="00B332D3">
      <w:pPr>
        <w:jc w:val="center"/>
      </w:pPr>
      <w:r>
        <w:t>Freistil</w:t>
      </w:r>
    </w:p>
    <w:p w14:paraId="6BF36664" w14:textId="77777777" w:rsidR="002035F7" w:rsidRDefault="00BA085E" w:rsidP="00B332D3">
      <w:pPr>
        <w:jc w:val="center"/>
      </w:pPr>
      <w:proofErr w:type="spellStart"/>
      <w:r>
        <w:t>Mädchen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01 bis 10</w:t>
      </w:r>
    </w:p>
    <w:p w14:paraId="73ABEA3C" w14:textId="77777777" w:rsidR="002035F7" w:rsidRDefault="00090966" w:rsidP="00B332D3">
      <w:pPr>
        <w:jc w:val="center"/>
      </w:pPr>
      <w:r>
        <w:t>28/30, 34, 37 ,40, 44, 48, 52, 57 og 62 kg.</w:t>
      </w:r>
    </w:p>
    <w:p w14:paraId="2545ECD2" w14:textId="77777777" w:rsidR="002035F7" w:rsidRDefault="00BA085E" w:rsidP="00B332D3">
      <w:pPr>
        <w:jc w:val="center"/>
      </w:pPr>
      <w:proofErr w:type="spellStart"/>
      <w:r>
        <w:t>Frauen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2000</w:t>
      </w:r>
      <w:r w:rsidR="00090966">
        <w:t xml:space="preserve"> und </w:t>
      </w:r>
      <w:proofErr w:type="spellStart"/>
      <w:r w:rsidR="00090966">
        <w:t>älter</w:t>
      </w:r>
      <w:proofErr w:type="spellEnd"/>
    </w:p>
    <w:p w14:paraId="069AF2DC" w14:textId="77777777" w:rsidR="002035F7" w:rsidRDefault="00090966" w:rsidP="00B332D3">
      <w:pPr>
        <w:jc w:val="center"/>
      </w:pPr>
      <w:r>
        <w:t>41/44, 48, 55, 63 og 72 kg.</w:t>
      </w:r>
    </w:p>
    <w:p w14:paraId="016388BD" w14:textId="77777777" w:rsidR="002035F7" w:rsidRDefault="002035F7" w:rsidP="00B332D3">
      <w:pPr>
        <w:jc w:val="center"/>
      </w:pPr>
    </w:p>
    <w:p w14:paraId="62817195" w14:textId="77777777" w:rsidR="002035F7" w:rsidRDefault="00090966" w:rsidP="00B332D3">
      <w:pPr>
        <w:jc w:val="center"/>
      </w:pPr>
      <w:r>
        <w:t xml:space="preserve">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den Internationalen FILA-</w:t>
      </w:r>
      <w:proofErr w:type="spellStart"/>
      <w:r>
        <w:t>regeln</w:t>
      </w:r>
      <w:proofErr w:type="spellEnd"/>
      <w:r>
        <w:t xml:space="preserve"> </w:t>
      </w:r>
      <w:proofErr w:type="spellStart"/>
      <w:r>
        <w:t>gekämpft</w:t>
      </w:r>
      <w:proofErr w:type="spellEnd"/>
      <w:r>
        <w:t xml:space="preserve">, mit A/B </w:t>
      </w:r>
      <w:proofErr w:type="spellStart"/>
      <w:r>
        <w:t>poolsystem</w:t>
      </w:r>
      <w:proofErr w:type="spellEnd"/>
    </w:p>
    <w:p w14:paraId="1AEF4071" w14:textId="77777777" w:rsidR="002035F7" w:rsidRDefault="002035F7" w:rsidP="00B332D3">
      <w:pPr>
        <w:jc w:val="center"/>
      </w:pPr>
    </w:p>
    <w:p w14:paraId="6787EFC9" w14:textId="77777777" w:rsidR="00090966" w:rsidRDefault="00090966" w:rsidP="00B332D3">
      <w:pPr>
        <w:jc w:val="center"/>
      </w:pPr>
    </w:p>
    <w:p w14:paraId="6506EFD2" w14:textId="77777777" w:rsidR="00090966" w:rsidRDefault="00090966" w:rsidP="00B332D3">
      <w:pPr>
        <w:jc w:val="center"/>
      </w:pPr>
    </w:p>
    <w:p w14:paraId="562B4A84" w14:textId="77777777" w:rsidR="00090966" w:rsidRDefault="00090966" w:rsidP="00B332D3">
      <w:pPr>
        <w:jc w:val="center"/>
      </w:pPr>
    </w:p>
    <w:p w14:paraId="55D69420" w14:textId="77777777" w:rsidR="002035F7" w:rsidRDefault="00090966" w:rsidP="00B332D3">
      <w:pPr>
        <w:jc w:val="center"/>
      </w:pPr>
      <w:proofErr w:type="spellStart"/>
      <w:r>
        <w:lastRenderedPageBreak/>
        <w:t>Preise</w:t>
      </w:r>
      <w:proofErr w:type="spellEnd"/>
      <w:r>
        <w:t>:</w:t>
      </w:r>
    </w:p>
    <w:p w14:paraId="23FD783A" w14:textId="77777777" w:rsidR="002035F7" w:rsidRDefault="00090966" w:rsidP="00B332D3">
      <w:pPr>
        <w:jc w:val="center"/>
      </w:pPr>
      <w:r>
        <w:t xml:space="preserve">Medaljen </w:t>
      </w:r>
      <w:proofErr w:type="spellStart"/>
      <w:r>
        <w:t>für</w:t>
      </w:r>
      <w:proofErr w:type="spellEnd"/>
      <w:r>
        <w:t xml:space="preserve"> die 3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Plazierten</w:t>
      </w:r>
      <w:proofErr w:type="spellEnd"/>
      <w:r>
        <w:t xml:space="preserve"> in </w:t>
      </w:r>
      <w:proofErr w:type="spellStart"/>
      <w:r>
        <w:t>jeder</w:t>
      </w:r>
      <w:proofErr w:type="spellEnd"/>
      <w:r>
        <w:t xml:space="preserve"> </w:t>
      </w:r>
      <w:proofErr w:type="spellStart"/>
      <w:r>
        <w:t>Gewichtklasse</w:t>
      </w:r>
      <w:proofErr w:type="spellEnd"/>
      <w:r>
        <w:t>.</w:t>
      </w:r>
    </w:p>
    <w:p w14:paraId="4DFA126D" w14:textId="77777777" w:rsidR="002035F7" w:rsidRDefault="00090966" w:rsidP="00B332D3">
      <w:pPr>
        <w:jc w:val="center"/>
      </w:pPr>
      <w:r>
        <w:t xml:space="preserve">Der </w:t>
      </w:r>
      <w:proofErr w:type="spellStart"/>
      <w:r>
        <w:t>erfolgreichste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 </w:t>
      </w:r>
      <w:proofErr w:type="spellStart"/>
      <w:r>
        <w:t>gewinnt</w:t>
      </w:r>
      <w:proofErr w:type="spellEnd"/>
      <w:r>
        <w:t xml:space="preserve"> </w:t>
      </w:r>
      <w:proofErr w:type="gramStart"/>
      <w:r>
        <w:t xml:space="preserve">den  </w:t>
      </w:r>
      <w:proofErr w:type="spellStart"/>
      <w:r>
        <w:t>Bären</w:t>
      </w:r>
      <w:proofErr w:type="spellEnd"/>
      <w:proofErr w:type="gramEnd"/>
      <w:r>
        <w:t xml:space="preserve"> </w:t>
      </w:r>
      <w:proofErr w:type="spellStart"/>
      <w:r>
        <w:t>Wanderpokal</w:t>
      </w:r>
      <w:proofErr w:type="spellEnd"/>
      <w:r>
        <w:t xml:space="preserve"> </w:t>
      </w:r>
      <w:r w:rsidR="00081D4C">
        <w:t>und 1.5</w:t>
      </w:r>
      <w:r>
        <w:t xml:space="preserve">00 </w:t>
      </w:r>
      <w:proofErr w:type="spellStart"/>
      <w:r>
        <w:t>Dkr</w:t>
      </w:r>
      <w:proofErr w:type="spellEnd"/>
      <w:r>
        <w:t>.</w:t>
      </w:r>
    </w:p>
    <w:p w14:paraId="0DA1B2C5" w14:textId="77777777" w:rsidR="002035F7" w:rsidRDefault="00090966" w:rsidP="00B332D3">
      <w:pPr>
        <w:jc w:val="center"/>
      </w:pPr>
      <w:proofErr w:type="gramStart"/>
      <w:r>
        <w:t xml:space="preserve">Der  </w:t>
      </w:r>
      <w:r w:rsidR="00081D4C">
        <w:t>2.</w:t>
      </w:r>
      <w:proofErr w:type="gramEnd"/>
      <w:r w:rsidR="00081D4C">
        <w:t xml:space="preserve"> </w:t>
      </w:r>
      <w:proofErr w:type="spellStart"/>
      <w:r w:rsidR="00081D4C">
        <w:t>Bester</w:t>
      </w:r>
      <w:proofErr w:type="spellEnd"/>
      <w:r w:rsidR="00081D4C">
        <w:t xml:space="preserve"> </w:t>
      </w:r>
      <w:proofErr w:type="spellStart"/>
      <w:r w:rsidR="00081D4C">
        <w:t>Verein</w:t>
      </w:r>
      <w:proofErr w:type="spellEnd"/>
      <w:r w:rsidR="00081D4C">
        <w:t xml:space="preserve"> </w:t>
      </w:r>
      <w:proofErr w:type="spellStart"/>
      <w:r w:rsidR="00081D4C">
        <w:t>gewinnt</w:t>
      </w:r>
      <w:proofErr w:type="spellEnd"/>
      <w:r w:rsidR="00081D4C">
        <w:t xml:space="preserve"> 8</w:t>
      </w:r>
      <w:r>
        <w:t xml:space="preserve">00 </w:t>
      </w:r>
      <w:proofErr w:type="spellStart"/>
      <w:r>
        <w:t>Dkr</w:t>
      </w:r>
      <w:proofErr w:type="spellEnd"/>
      <w:r>
        <w:t>.</w:t>
      </w:r>
    </w:p>
    <w:p w14:paraId="0F53FADF" w14:textId="77777777" w:rsidR="00081D4C" w:rsidRDefault="00081D4C" w:rsidP="00B332D3">
      <w:pPr>
        <w:jc w:val="center"/>
      </w:pPr>
      <w:proofErr w:type="gramStart"/>
      <w:r>
        <w:t>Der  3.</w:t>
      </w:r>
      <w:proofErr w:type="gramEnd"/>
      <w:r>
        <w:t xml:space="preserve"> </w:t>
      </w:r>
      <w:proofErr w:type="spellStart"/>
      <w:r>
        <w:t>Bester</w:t>
      </w:r>
      <w:proofErr w:type="spellEnd"/>
      <w:r>
        <w:t xml:space="preserve"> </w:t>
      </w:r>
      <w:proofErr w:type="spellStart"/>
      <w:r>
        <w:t>Verein</w:t>
      </w:r>
      <w:proofErr w:type="spellEnd"/>
      <w:r>
        <w:t xml:space="preserve"> </w:t>
      </w:r>
      <w:proofErr w:type="spellStart"/>
      <w:r>
        <w:t>gewinnt</w:t>
      </w:r>
      <w:proofErr w:type="spellEnd"/>
      <w:r>
        <w:t xml:space="preserve"> 5</w:t>
      </w:r>
      <w:r w:rsidRPr="00081D4C">
        <w:t xml:space="preserve">00 </w:t>
      </w:r>
      <w:proofErr w:type="spellStart"/>
      <w:r w:rsidRPr="00081D4C">
        <w:t>Dkr</w:t>
      </w:r>
      <w:proofErr w:type="spellEnd"/>
      <w:r w:rsidRPr="00081D4C">
        <w:t>.</w:t>
      </w:r>
    </w:p>
    <w:p w14:paraId="23CC058B" w14:textId="77777777" w:rsidR="002035F7" w:rsidRDefault="00090966" w:rsidP="00B332D3">
      <w:pPr>
        <w:jc w:val="center"/>
      </w:pPr>
      <w:r>
        <w:t xml:space="preserve">Der </w:t>
      </w:r>
      <w:proofErr w:type="spellStart"/>
      <w:r>
        <w:t>besten</w:t>
      </w:r>
      <w:proofErr w:type="spellEnd"/>
      <w:r>
        <w:t xml:space="preserve"> Ringer </w:t>
      </w:r>
      <w:proofErr w:type="spellStart"/>
      <w:r>
        <w:t>jeder</w:t>
      </w:r>
      <w:proofErr w:type="spellEnd"/>
      <w:r>
        <w:t xml:space="preserve"> kategori </w:t>
      </w:r>
      <w:proofErr w:type="spellStart"/>
      <w:r>
        <w:t>gewint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Pokal.</w:t>
      </w:r>
    </w:p>
    <w:p w14:paraId="64FD78BD" w14:textId="77777777" w:rsidR="002035F7" w:rsidRDefault="002035F7" w:rsidP="00B332D3">
      <w:pPr>
        <w:jc w:val="center"/>
      </w:pPr>
    </w:p>
    <w:p w14:paraId="6B0DE34B" w14:textId="77777777" w:rsidR="002035F7" w:rsidRDefault="00090966" w:rsidP="00B332D3">
      <w:pPr>
        <w:jc w:val="center"/>
      </w:pPr>
      <w:proofErr w:type="spellStart"/>
      <w:r>
        <w:t>Siegerehrung</w:t>
      </w:r>
      <w:proofErr w:type="spellEnd"/>
      <w:r>
        <w:t>:</w:t>
      </w:r>
    </w:p>
    <w:p w14:paraId="0ED59F06" w14:textId="77777777" w:rsidR="002035F7" w:rsidRDefault="00090966" w:rsidP="00B332D3">
      <w:pPr>
        <w:jc w:val="center"/>
      </w:pPr>
      <w:proofErr w:type="spellStart"/>
      <w:r>
        <w:t>Erfolgt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Anschluss der </w:t>
      </w:r>
      <w:proofErr w:type="spellStart"/>
      <w:r>
        <w:t>Wettkämpfe</w:t>
      </w:r>
      <w:proofErr w:type="spellEnd"/>
      <w:r>
        <w:t>.</w:t>
      </w:r>
    </w:p>
    <w:p w14:paraId="34425683" w14:textId="77777777" w:rsidR="002035F7" w:rsidRDefault="002035F7" w:rsidP="00B332D3">
      <w:pPr>
        <w:jc w:val="center"/>
      </w:pPr>
    </w:p>
    <w:p w14:paraId="6FFDB54E" w14:textId="77777777" w:rsidR="002035F7" w:rsidRDefault="00090966" w:rsidP="00B332D3">
      <w:pPr>
        <w:jc w:val="center"/>
      </w:pPr>
      <w:proofErr w:type="spellStart"/>
      <w:r>
        <w:t>Meldungen</w:t>
      </w:r>
      <w:proofErr w:type="spellEnd"/>
      <w:r>
        <w:t xml:space="preserve"> an:</w:t>
      </w:r>
    </w:p>
    <w:p w14:paraId="732169BE" w14:textId="77777777" w:rsidR="002035F7" w:rsidRDefault="00090966" w:rsidP="00B332D3">
      <w:pPr>
        <w:jc w:val="center"/>
      </w:pPr>
      <w:r>
        <w:t xml:space="preserve">BK THOR Nykøbing F., Industrivej 8, 4800 Nykøbing F, </w:t>
      </w:r>
      <w:proofErr w:type="spellStart"/>
      <w:r>
        <w:t>Dänemark</w:t>
      </w:r>
      <w:proofErr w:type="spellEnd"/>
    </w:p>
    <w:p w14:paraId="63E29A54" w14:textId="77777777" w:rsidR="002035F7" w:rsidRDefault="00090966" w:rsidP="00B332D3">
      <w:pPr>
        <w:jc w:val="center"/>
      </w:pPr>
      <w:r>
        <w:t>E-mail: t.hyllegaard@gmail.com</w:t>
      </w:r>
    </w:p>
    <w:p w14:paraId="07476F8C" w14:textId="77777777" w:rsidR="002035F7" w:rsidRDefault="00090966" w:rsidP="00B332D3">
      <w:pPr>
        <w:jc w:val="center"/>
      </w:pPr>
      <w:proofErr w:type="spellStart"/>
      <w:r>
        <w:t>Meldeschluss</w:t>
      </w:r>
      <w:proofErr w:type="spellEnd"/>
      <w:r>
        <w:t>:</w:t>
      </w:r>
    </w:p>
    <w:p w14:paraId="5A8EF7F8" w14:textId="77777777" w:rsidR="002035F7" w:rsidRDefault="00090966" w:rsidP="00B332D3">
      <w:pPr>
        <w:jc w:val="center"/>
      </w:pPr>
      <w:r>
        <w:t>1</w:t>
      </w:r>
      <w:r w:rsidR="00BA085E">
        <w:t>0</w:t>
      </w:r>
      <w:r>
        <w:t xml:space="preserve">. </w:t>
      </w:r>
      <w:proofErr w:type="gramStart"/>
      <w:r>
        <w:t>Oktober</w:t>
      </w:r>
      <w:proofErr w:type="gramEnd"/>
      <w:r>
        <w:t xml:space="preserve"> 201</w:t>
      </w:r>
      <w:r w:rsidR="00BA085E">
        <w:t>6</w:t>
      </w:r>
      <w:r>
        <w:t xml:space="preserve"> (max. 350 </w:t>
      </w:r>
      <w:proofErr w:type="spellStart"/>
      <w:r>
        <w:t>Teilnehmer</w:t>
      </w:r>
      <w:proofErr w:type="spellEnd"/>
      <w:r>
        <w:t>)</w:t>
      </w:r>
    </w:p>
    <w:p w14:paraId="39CBC215" w14:textId="77777777" w:rsidR="002035F7" w:rsidRDefault="00BA085E" w:rsidP="00B332D3">
      <w:pPr>
        <w:jc w:val="center"/>
      </w:pPr>
      <w:proofErr w:type="spellStart"/>
      <w:r>
        <w:t>Abmeldung</w:t>
      </w:r>
      <w:proofErr w:type="spellEnd"/>
      <w:r>
        <w:t xml:space="preserve">: </w:t>
      </w:r>
      <w:proofErr w:type="spellStart"/>
      <w:r>
        <w:t>Spätestens</w:t>
      </w:r>
      <w:proofErr w:type="spellEnd"/>
      <w:r>
        <w:t xml:space="preserve"> am 20</w:t>
      </w:r>
      <w:r w:rsidR="00090966">
        <w:t xml:space="preserve">. </w:t>
      </w:r>
      <w:proofErr w:type="gramStart"/>
      <w:r w:rsidR="00090966">
        <w:t>Oktober</w:t>
      </w:r>
      <w:proofErr w:type="gramEnd"/>
      <w:r w:rsidR="00090966">
        <w:t xml:space="preserve"> 201</w:t>
      </w:r>
      <w:r>
        <w:t>6</w:t>
      </w:r>
      <w:r w:rsidR="00090966">
        <w:t>.</w:t>
      </w:r>
    </w:p>
    <w:p w14:paraId="58E16310" w14:textId="77777777" w:rsidR="002035F7" w:rsidRDefault="00090966" w:rsidP="00B332D3">
      <w:pPr>
        <w:jc w:val="center"/>
      </w:pPr>
      <w:r>
        <w:t>Information:</w:t>
      </w:r>
    </w:p>
    <w:p w14:paraId="59A248EF" w14:textId="77777777" w:rsidR="002035F7" w:rsidRPr="003A1A52" w:rsidRDefault="00090966" w:rsidP="00B332D3">
      <w:pPr>
        <w:jc w:val="center"/>
      </w:pPr>
      <w:r w:rsidRPr="003A1A52">
        <w:t xml:space="preserve">Thor </w:t>
      </w:r>
      <w:proofErr w:type="spellStart"/>
      <w:r w:rsidRPr="003A1A52">
        <w:t>Hyllegaard</w:t>
      </w:r>
      <w:proofErr w:type="spellEnd"/>
      <w:r w:rsidRPr="003A1A52">
        <w:t xml:space="preserve"> tlf. +45 20 46 67 40</w:t>
      </w:r>
    </w:p>
    <w:p w14:paraId="41D4D6C9" w14:textId="77777777" w:rsidR="00081D4C" w:rsidRPr="003A1A52" w:rsidRDefault="00090966" w:rsidP="00B332D3">
      <w:pPr>
        <w:jc w:val="center"/>
      </w:pPr>
      <w:proofErr w:type="spellStart"/>
      <w:r w:rsidRPr="003A1A52">
        <w:t>Wiegen</w:t>
      </w:r>
      <w:proofErr w:type="spellEnd"/>
      <w:r w:rsidRPr="003A1A52">
        <w:t>:</w:t>
      </w:r>
    </w:p>
    <w:p w14:paraId="1D40AE52" w14:textId="77777777" w:rsidR="00081D4C" w:rsidRDefault="00BA085E" w:rsidP="00B332D3">
      <w:pPr>
        <w:jc w:val="center"/>
      </w:pPr>
      <w:r>
        <w:t>A</w:t>
      </w:r>
      <w:r w:rsidRPr="00BA085E">
        <w:t>m Freitag 21</w:t>
      </w:r>
      <w:r w:rsidR="00081D4C" w:rsidRPr="00BA085E">
        <w:t xml:space="preserve">. </w:t>
      </w:r>
      <w:proofErr w:type="gramStart"/>
      <w:r>
        <w:t>Oktober</w:t>
      </w:r>
      <w:proofErr w:type="gramEnd"/>
      <w:r>
        <w:t xml:space="preserve"> 2016</w:t>
      </w:r>
      <w:r w:rsidR="00081D4C" w:rsidRPr="00081D4C">
        <w:t xml:space="preserve"> </w:t>
      </w:r>
      <w:proofErr w:type="spellStart"/>
      <w:r w:rsidR="00081D4C" w:rsidRPr="00081D4C">
        <w:t>um</w:t>
      </w:r>
      <w:proofErr w:type="spellEnd"/>
      <w:r w:rsidR="00081D4C" w:rsidRPr="00081D4C">
        <w:t xml:space="preserve"> 19 bis 22 </w:t>
      </w:r>
      <w:proofErr w:type="spellStart"/>
      <w:r w:rsidR="00081D4C" w:rsidRPr="00081D4C">
        <w:t>Uhr</w:t>
      </w:r>
      <w:proofErr w:type="spellEnd"/>
      <w:r w:rsidR="00081D4C">
        <w:t>:</w:t>
      </w:r>
    </w:p>
    <w:p w14:paraId="556C3656" w14:textId="77777777" w:rsidR="00BA085E" w:rsidRDefault="00BA085E" w:rsidP="00BA085E">
      <w:pPr>
        <w:jc w:val="center"/>
      </w:pPr>
      <w:r>
        <w:t>Nykøbing F. Hallen, Nørre Boulevard 4A, 4800 Nykøbing Falster</w:t>
      </w:r>
    </w:p>
    <w:p w14:paraId="336D6413" w14:textId="77777777" w:rsidR="008F00B8" w:rsidRDefault="008F00B8" w:rsidP="00B332D3">
      <w:pPr>
        <w:jc w:val="center"/>
        <w:rPr>
          <w:lang w:val="en-US"/>
        </w:rPr>
      </w:pPr>
      <w:proofErr w:type="spellStart"/>
      <w:r w:rsidRPr="008F00B8">
        <w:rPr>
          <w:lang w:val="en-US"/>
        </w:rPr>
        <w:t>Es</w:t>
      </w:r>
      <w:proofErr w:type="spellEnd"/>
      <w:r w:rsidRPr="008F00B8">
        <w:rPr>
          <w:lang w:val="en-US"/>
        </w:rPr>
        <w:t xml:space="preserve"> </w:t>
      </w:r>
      <w:proofErr w:type="spellStart"/>
      <w:r w:rsidRPr="008F00B8">
        <w:rPr>
          <w:lang w:val="en-US"/>
        </w:rPr>
        <w:t>gibt</w:t>
      </w:r>
      <w:proofErr w:type="spellEnd"/>
      <w:r w:rsidRPr="008F00B8">
        <w:rPr>
          <w:lang w:val="en-US"/>
        </w:rPr>
        <w:t xml:space="preserve"> </w:t>
      </w:r>
      <w:r w:rsidR="00BA085E">
        <w:rPr>
          <w:lang w:val="en-US"/>
        </w:rPr>
        <w:t>sauna an die Halle</w:t>
      </w:r>
      <w:r w:rsidRPr="008F00B8">
        <w:rPr>
          <w:lang w:val="en-US"/>
        </w:rPr>
        <w:t>.</w:t>
      </w:r>
    </w:p>
    <w:p w14:paraId="06A4F6C9" w14:textId="77777777" w:rsidR="00BA085E" w:rsidRPr="00BA085E" w:rsidRDefault="00BA085E" w:rsidP="00B332D3">
      <w:pPr>
        <w:jc w:val="center"/>
      </w:pPr>
      <w:r w:rsidRPr="00BA085E">
        <w:t xml:space="preserve">NUR </w:t>
      </w:r>
      <w:proofErr w:type="spellStart"/>
      <w:r w:rsidRPr="00BA085E">
        <w:t>wiegen</w:t>
      </w:r>
      <w:proofErr w:type="spellEnd"/>
      <w:r w:rsidRPr="00BA085E">
        <w:t xml:space="preserve"> am Freitag 21. </w:t>
      </w:r>
      <w:proofErr w:type="gramStart"/>
      <w:r w:rsidRPr="00BA085E">
        <w:t>Oktober</w:t>
      </w:r>
      <w:proofErr w:type="gramEnd"/>
      <w:r w:rsidRPr="00BA085E">
        <w:t xml:space="preserve"> 2016</w:t>
      </w:r>
    </w:p>
    <w:p w14:paraId="019C343F" w14:textId="77777777" w:rsidR="002035F7" w:rsidRPr="00BA085E" w:rsidRDefault="008F00B8" w:rsidP="00BA085E">
      <w:pPr>
        <w:jc w:val="center"/>
      </w:pPr>
      <w:r w:rsidRPr="008F00B8">
        <w:t>Nykøbing F. Hallen, Nørre Boulevard 4</w:t>
      </w:r>
      <w:proofErr w:type="gramStart"/>
      <w:r w:rsidRPr="008F00B8">
        <w:t>A,  4800</w:t>
      </w:r>
      <w:proofErr w:type="gramEnd"/>
      <w:r w:rsidRPr="008F00B8">
        <w:t xml:space="preserve"> Nykøbing Falster</w:t>
      </w:r>
    </w:p>
    <w:p w14:paraId="608D0357" w14:textId="77777777" w:rsidR="002035F7" w:rsidRPr="00BA085E" w:rsidRDefault="002035F7" w:rsidP="00B332D3">
      <w:pPr>
        <w:jc w:val="center"/>
      </w:pPr>
    </w:p>
    <w:p w14:paraId="1CC61220" w14:textId="77777777" w:rsidR="00090966" w:rsidRPr="00BA085E" w:rsidRDefault="00090966" w:rsidP="00B332D3">
      <w:pPr>
        <w:jc w:val="center"/>
      </w:pPr>
    </w:p>
    <w:p w14:paraId="75B21BAE" w14:textId="77777777" w:rsidR="00BA085E" w:rsidRPr="003A1A52" w:rsidRDefault="00BA085E" w:rsidP="00B332D3">
      <w:pPr>
        <w:jc w:val="center"/>
      </w:pPr>
    </w:p>
    <w:p w14:paraId="4CDCDC0B" w14:textId="77777777" w:rsidR="002035F7" w:rsidRPr="00AC7D63" w:rsidRDefault="00090966" w:rsidP="00B332D3">
      <w:pPr>
        <w:jc w:val="center"/>
        <w:rPr>
          <w:lang w:val="en-US"/>
        </w:rPr>
      </w:pPr>
      <w:proofErr w:type="spellStart"/>
      <w:r w:rsidRPr="00AC7D63">
        <w:rPr>
          <w:lang w:val="en-US"/>
        </w:rPr>
        <w:lastRenderedPageBreak/>
        <w:t>Startgeld</w:t>
      </w:r>
      <w:proofErr w:type="spellEnd"/>
      <w:r w:rsidRPr="00AC7D63">
        <w:rPr>
          <w:lang w:val="en-US"/>
        </w:rPr>
        <w:t>:</w:t>
      </w:r>
    </w:p>
    <w:p w14:paraId="4FF27952" w14:textId="77777777" w:rsidR="002035F7" w:rsidRPr="00AC7D63" w:rsidRDefault="008F00B8" w:rsidP="00B332D3">
      <w:pPr>
        <w:jc w:val="center"/>
        <w:rPr>
          <w:lang w:val="en-US"/>
        </w:rPr>
      </w:pPr>
      <w:r>
        <w:rPr>
          <w:lang w:val="en-US"/>
        </w:rPr>
        <w:t>175</w:t>
      </w:r>
      <w:r w:rsidR="00090966" w:rsidRPr="00AC7D63">
        <w:rPr>
          <w:lang w:val="en-US"/>
        </w:rPr>
        <w:t xml:space="preserve"> </w:t>
      </w:r>
      <w:proofErr w:type="spellStart"/>
      <w:r w:rsidR="00090966" w:rsidRPr="00AC7D63">
        <w:rPr>
          <w:lang w:val="en-US"/>
        </w:rPr>
        <w:t>Dkr</w:t>
      </w:r>
      <w:proofErr w:type="spellEnd"/>
      <w:r w:rsidR="00090966" w:rsidRPr="00AC7D63">
        <w:rPr>
          <w:lang w:val="en-US"/>
        </w:rPr>
        <w:t xml:space="preserve">. pro </w:t>
      </w:r>
      <w:proofErr w:type="spellStart"/>
      <w:r w:rsidR="00090966" w:rsidRPr="00AC7D63">
        <w:rPr>
          <w:lang w:val="en-US"/>
        </w:rPr>
        <w:t>Teilnehmer</w:t>
      </w:r>
      <w:proofErr w:type="spellEnd"/>
      <w:r w:rsidR="00090966" w:rsidRPr="00AC7D63">
        <w:rPr>
          <w:lang w:val="en-US"/>
        </w:rPr>
        <w:t>.</w:t>
      </w:r>
    </w:p>
    <w:p w14:paraId="24252B23" w14:textId="77777777" w:rsidR="002035F7" w:rsidRPr="00AC7D63" w:rsidRDefault="00090966" w:rsidP="00B332D3">
      <w:pPr>
        <w:jc w:val="center"/>
        <w:rPr>
          <w:lang w:val="en-US"/>
        </w:rPr>
      </w:pPr>
      <w:r w:rsidRPr="00AC7D63">
        <w:rPr>
          <w:lang w:val="en-US"/>
        </w:rPr>
        <w:t xml:space="preserve">275 </w:t>
      </w:r>
      <w:proofErr w:type="spellStart"/>
      <w:r w:rsidRPr="00AC7D63">
        <w:rPr>
          <w:lang w:val="en-US"/>
        </w:rPr>
        <w:t>Dkr</w:t>
      </w:r>
      <w:proofErr w:type="spellEnd"/>
      <w:r w:rsidRPr="00AC7D63">
        <w:rPr>
          <w:lang w:val="en-US"/>
        </w:rPr>
        <w:t xml:space="preserve">. in </w:t>
      </w:r>
      <w:proofErr w:type="spellStart"/>
      <w:r w:rsidRPr="00AC7D63">
        <w:rPr>
          <w:lang w:val="en-US"/>
        </w:rPr>
        <w:t>Kampfrichtergeld</w:t>
      </w:r>
      <w:proofErr w:type="spellEnd"/>
      <w:r w:rsidRPr="00AC7D63">
        <w:rPr>
          <w:lang w:val="en-US"/>
        </w:rPr>
        <w:t xml:space="preserve"> pro </w:t>
      </w:r>
      <w:proofErr w:type="spellStart"/>
      <w:r w:rsidRPr="00AC7D63">
        <w:rPr>
          <w:lang w:val="en-US"/>
        </w:rPr>
        <w:t>Verein</w:t>
      </w:r>
      <w:proofErr w:type="spellEnd"/>
      <w:r w:rsidRPr="00AC7D63">
        <w:rPr>
          <w:lang w:val="en-US"/>
        </w:rPr>
        <w:t>.</w:t>
      </w:r>
    </w:p>
    <w:p w14:paraId="40F4AA38" w14:textId="77777777" w:rsidR="002035F7" w:rsidRDefault="00090966" w:rsidP="00B332D3">
      <w:pPr>
        <w:jc w:val="center"/>
      </w:pPr>
      <w:proofErr w:type="spellStart"/>
      <w:r>
        <w:t>Jeder</w:t>
      </w:r>
      <w:proofErr w:type="spellEnd"/>
      <w:r>
        <w:t xml:space="preserve"> </w:t>
      </w:r>
      <w:proofErr w:type="spellStart"/>
      <w:r>
        <w:t>Kampfrichter</w:t>
      </w:r>
      <w:proofErr w:type="spellEnd"/>
      <w:r>
        <w:t xml:space="preserve"> </w:t>
      </w:r>
      <w:proofErr w:type="spellStart"/>
      <w:r>
        <w:t>bekomt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der </w:t>
      </w:r>
      <w:proofErr w:type="spellStart"/>
      <w:r>
        <w:t>Turnier</w:t>
      </w:r>
      <w:proofErr w:type="spellEnd"/>
      <w:r>
        <w:t xml:space="preserve"> 400 </w:t>
      </w:r>
      <w:proofErr w:type="spellStart"/>
      <w:r>
        <w:t>Dkr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honorar</w:t>
      </w:r>
    </w:p>
    <w:p w14:paraId="0532EB48" w14:textId="77777777" w:rsidR="002035F7" w:rsidRDefault="002035F7" w:rsidP="00B332D3">
      <w:pPr>
        <w:jc w:val="center"/>
      </w:pPr>
    </w:p>
    <w:p w14:paraId="0D78E0D5" w14:textId="77777777" w:rsidR="002035F7" w:rsidRDefault="00090966" w:rsidP="00B332D3">
      <w:pPr>
        <w:jc w:val="center"/>
      </w:pPr>
      <w:proofErr w:type="spellStart"/>
      <w:r>
        <w:t>Übernachtung</w:t>
      </w:r>
      <w:proofErr w:type="spellEnd"/>
      <w:r>
        <w:t>:</w:t>
      </w:r>
    </w:p>
    <w:p w14:paraId="7155FD47" w14:textId="77777777" w:rsidR="002035F7" w:rsidRPr="003A1A52" w:rsidRDefault="00090966" w:rsidP="00B332D3">
      <w:pPr>
        <w:jc w:val="center"/>
        <w:rPr>
          <w:lang w:val="en-US"/>
        </w:rPr>
      </w:pPr>
      <w:proofErr w:type="spellStart"/>
      <w:r w:rsidRPr="003A1A52">
        <w:rPr>
          <w:lang w:val="en-US"/>
        </w:rPr>
        <w:t>Es</w:t>
      </w:r>
      <w:proofErr w:type="spellEnd"/>
      <w:r w:rsidRPr="003A1A52">
        <w:rPr>
          <w:lang w:val="en-US"/>
        </w:rPr>
        <w:t xml:space="preserve"> </w:t>
      </w:r>
      <w:proofErr w:type="spellStart"/>
      <w:r w:rsidRPr="003A1A52">
        <w:rPr>
          <w:lang w:val="en-US"/>
        </w:rPr>
        <w:t>gibt</w:t>
      </w:r>
      <w:proofErr w:type="spellEnd"/>
      <w:r w:rsidRPr="003A1A52">
        <w:rPr>
          <w:lang w:val="en-US"/>
        </w:rPr>
        <w:t xml:space="preserve"> die </w:t>
      </w:r>
      <w:proofErr w:type="spellStart"/>
      <w:r w:rsidRPr="003A1A52">
        <w:rPr>
          <w:lang w:val="en-US"/>
        </w:rPr>
        <w:t>möglichkeit</w:t>
      </w:r>
      <w:proofErr w:type="spellEnd"/>
      <w:r w:rsidRPr="003A1A52">
        <w:rPr>
          <w:lang w:val="en-US"/>
        </w:rPr>
        <w:t xml:space="preserve">, von </w:t>
      </w:r>
      <w:proofErr w:type="spellStart"/>
      <w:r w:rsidRPr="003A1A52">
        <w:rPr>
          <w:lang w:val="en-US"/>
        </w:rPr>
        <w:t>Freitag</w:t>
      </w:r>
      <w:proofErr w:type="spellEnd"/>
      <w:r w:rsidRPr="003A1A52">
        <w:rPr>
          <w:lang w:val="en-US"/>
        </w:rPr>
        <w:t xml:space="preserve"> </w:t>
      </w:r>
      <w:proofErr w:type="spellStart"/>
      <w:r w:rsidRPr="003A1A52">
        <w:rPr>
          <w:lang w:val="en-US"/>
        </w:rPr>
        <w:t>bis</w:t>
      </w:r>
      <w:proofErr w:type="spellEnd"/>
    </w:p>
    <w:p w14:paraId="0AE28BF3" w14:textId="77777777" w:rsidR="002035F7" w:rsidRPr="003A1A52" w:rsidRDefault="00090966" w:rsidP="00B332D3">
      <w:pPr>
        <w:jc w:val="center"/>
        <w:rPr>
          <w:lang w:val="en-US"/>
        </w:rPr>
      </w:pPr>
      <w:r w:rsidRPr="003A1A52">
        <w:rPr>
          <w:lang w:val="en-US"/>
        </w:rPr>
        <w:t xml:space="preserve">Sonntag auf </w:t>
      </w:r>
      <w:proofErr w:type="spellStart"/>
      <w:r w:rsidRPr="003A1A52">
        <w:rPr>
          <w:lang w:val="en-US"/>
        </w:rPr>
        <w:t>eine</w:t>
      </w:r>
      <w:proofErr w:type="spellEnd"/>
      <w:r w:rsidRPr="003A1A52">
        <w:rPr>
          <w:lang w:val="en-US"/>
        </w:rPr>
        <w:t xml:space="preserve"> </w:t>
      </w:r>
      <w:proofErr w:type="spellStart"/>
      <w:r w:rsidRPr="003A1A52">
        <w:rPr>
          <w:lang w:val="en-US"/>
        </w:rPr>
        <w:t>Schule</w:t>
      </w:r>
      <w:proofErr w:type="spellEnd"/>
      <w:r w:rsidRPr="003A1A52">
        <w:rPr>
          <w:lang w:val="en-US"/>
        </w:rPr>
        <w:t xml:space="preserve"> </w:t>
      </w:r>
      <w:proofErr w:type="spellStart"/>
      <w:r w:rsidRPr="003A1A52">
        <w:rPr>
          <w:lang w:val="en-US"/>
        </w:rPr>
        <w:t>zu</w:t>
      </w:r>
      <w:proofErr w:type="spellEnd"/>
      <w:r w:rsidRPr="003A1A52">
        <w:rPr>
          <w:lang w:val="en-US"/>
        </w:rPr>
        <w:t xml:space="preserve"> </w:t>
      </w:r>
      <w:proofErr w:type="spellStart"/>
      <w:r w:rsidRPr="003A1A52">
        <w:rPr>
          <w:lang w:val="en-US"/>
        </w:rPr>
        <w:t>übernachten</w:t>
      </w:r>
      <w:proofErr w:type="spellEnd"/>
      <w:r w:rsidRPr="003A1A52">
        <w:rPr>
          <w:lang w:val="en-US"/>
        </w:rPr>
        <w:t>.</w:t>
      </w:r>
    </w:p>
    <w:p w14:paraId="301FA632" w14:textId="77777777" w:rsidR="002035F7" w:rsidRDefault="00090966" w:rsidP="00B332D3">
      <w:pPr>
        <w:jc w:val="center"/>
      </w:pPr>
      <w:r>
        <w:t xml:space="preserve">Bitte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Anmeldung</w:t>
      </w:r>
      <w:proofErr w:type="spellEnd"/>
      <w:r>
        <w:t xml:space="preserve"> mit angeben.</w:t>
      </w:r>
    </w:p>
    <w:p w14:paraId="4937997D" w14:textId="77777777" w:rsidR="002035F7" w:rsidRPr="00AC7D63" w:rsidRDefault="00090966" w:rsidP="00B332D3">
      <w:pPr>
        <w:jc w:val="center"/>
        <w:rPr>
          <w:lang w:val="en-US"/>
        </w:rPr>
      </w:pPr>
      <w:proofErr w:type="spellStart"/>
      <w:r w:rsidRPr="00AC7D63">
        <w:rPr>
          <w:lang w:val="en-US"/>
        </w:rPr>
        <w:t>Preis</w:t>
      </w:r>
      <w:proofErr w:type="spellEnd"/>
      <w:r w:rsidRPr="00AC7D63">
        <w:rPr>
          <w:lang w:val="en-US"/>
        </w:rPr>
        <w:t xml:space="preserve"> pro person, pro </w:t>
      </w:r>
      <w:proofErr w:type="spellStart"/>
      <w:r w:rsidRPr="00AC7D63">
        <w:rPr>
          <w:lang w:val="en-US"/>
        </w:rPr>
        <w:t>nacht</w:t>
      </w:r>
      <w:proofErr w:type="spellEnd"/>
      <w:r w:rsidRPr="00AC7D63">
        <w:rPr>
          <w:lang w:val="en-US"/>
        </w:rPr>
        <w:t xml:space="preserve">: 50 </w:t>
      </w:r>
      <w:proofErr w:type="spellStart"/>
      <w:r w:rsidRPr="00AC7D63">
        <w:rPr>
          <w:lang w:val="en-US"/>
        </w:rPr>
        <w:t>Dkr</w:t>
      </w:r>
      <w:proofErr w:type="spellEnd"/>
      <w:r w:rsidRPr="00AC7D63">
        <w:rPr>
          <w:lang w:val="en-US"/>
        </w:rPr>
        <w:t>.</w:t>
      </w:r>
    </w:p>
    <w:p w14:paraId="75083BA1" w14:textId="77777777" w:rsidR="002035F7" w:rsidRPr="00AC7D63" w:rsidRDefault="00090966" w:rsidP="00B332D3">
      <w:pPr>
        <w:jc w:val="center"/>
        <w:rPr>
          <w:lang w:val="en-US"/>
        </w:rPr>
      </w:pPr>
      <w:proofErr w:type="spellStart"/>
      <w:r w:rsidRPr="00AC7D63">
        <w:rPr>
          <w:lang w:val="en-US"/>
        </w:rPr>
        <w:t>Es</w:t>
      </w:r>
      <w:proofErr w:type="spellEnd"/>
      <w:r w:rsidRPr="00AC7D63">
        <w:rPr>
          <w:lang w:val="en-US"/>
        </w:rPr>
        <w:t xml:space="preserve"> </w:t>
      </w:r>
      <w:proofErr w:type="spellStart"/>
      <w:r w:rsidRPr="00AC7D63">
        <w:rPr>
          <w:lang w:val="en-US"/>
        </w:rPr>
        <w:t>gibt</w:t>
      </w:r>
      <w:proofErr w:type="spellEnd"/>
      <w:r w:rsidRPr="00AC7D63">
        <w:rPr>
          <w:lang w:val="en-US"/>
        </w:rPr>
        <w:t xml:space="preserve"> </w:t>
      </w:r>
      <w:proofErr w:type="spellStart"/>
      <w:r w:rsidRPr="00AC7D63">
        <w:rPr>
          <w:lang w:val="en-US"/>
        </w:rPr>
        <w:t>auch</w:t>
      </w:r>
      <w:proofErr w:type="spellEnd"/>
      <w:r w:rsidRPr="00AC7D63">
        <w:rPr>
          <w:lang w:val="en-US"/>
        </w:rPr>
        <w:t xml:space="preserve"> </w:t>
      </w:r>
      <w:proofErr w:type="spellStart"/>
      <w:r w:rsidRPr="00AC7D63">
        <w:rPr>
          <w:lang w:val="en-US"/>
        </w:rPr>
        <w:t>andere</w:t>
      </w:r>
      <w:proofErr w:type="spellEnd"/>
      <w:r w:rsidRPr="00AC7D63">
        <w:rPr>
          <w:lang w:val="en-US"/>
        </w:rPr>
        <w:t xml:space="preserve"> </w:t>
      </w:r>
      <w:proofErr w:type="spellStart"/>
      <w:r w:rsidRPr="00AC7D63">
        <w:rPr>
          <w:lang w:val="en-US"/>
        </w:rPr>
        <w:t>möglichkeiten</w:t>
      </w:r>
      <w:proofErr w:type="spellEnd"/>
      <w:r w:rsidRPr="00AC7D63">
        <w:rPr>
          <w:lang w:val="en-US"/>
        </w:rPr>
        <w:t xml:space="preserve"> in die </w:t>
      </w:r>
      <w:proofErr w:type="spellStart"/>
      <w:r w:rsidRPr="00AC7D63">
        <w:rPr>
          <w:lang w:val="en-US"/>
        </w:rPr>
        <w:t>nähe</w:t>
      </w:r>
      <w:proofErr w:type="spellEnd"/>
      <w:r w:rsidRPr="00AC7D63">
        <w:rPr>
          <w:lang w:val="en-US"/>
        </w:rPr>
        <w:t xml:space="preserve"> </w:t>
      </w:r>
      <w:proofErr w:type="spellStart"/>
      <w:r w:rsidRPr="00AC7D63">
        <w:rPr>
          <w:lang w:val="en-US"/>
        </w:rPr>
        <w:t>zu</w:t>
      </w:r>
      <w:proofErr w:type="spellEnd"/>
      <w:r w:rsidRPr="00AC7D63">
        <w:rPr>
          <w:lang w:val="en-US"/>
        </w:rPr>
        <w:t xml:space="preserve"> </w:t>
      </w:r>
      <w:proofErr w:type="spellStart"/>
      <w:r w:rsidRPr="00AC7D63">
        <w:rPr>
          <w:lang w:val="en-US"/>
        </w:rPr>
        <w:t>übernachten</w:t>
      </w:r>
      <w:proofErr w:type="spellEnd"/>
      <w:r w:rsidRPr="00AC7D63">
        <w:rPr>
          <w:lang w:val="en-US"/>
        </w:rPr>
        <w:t>:</w:t>
      </w:r>
    </w:p>
    <w:p w14:paraId="57E48CEB" w14:textId="77777777" w:rsidR="002035F7" w:rsidRDefault="00090966" w:rsidP="00B332D3">
      <w:pPr>
        <w:jc w:val="center"/>
      </w:pPr>
      <w:r>
        <w:t xml:space="preserve">Nykøbing Falster </w:t>
      </w:r>
      <w:proofErr w:type="spellStart"/>
      <w:r>
        <w:t>Wanderherberge</w:t>
      </w:r>
      <w:proofErr w:type="spellEnd"/>
      <w:r>
        <w:t>, Tlf. +45 54 85 66 99</w:t>
      </w:r>
    </w:p>
    <w:p w14:paraId="75FEEFE8" w14:textId="77777777" w:rsidR="002035F7" w:rsidRDefault="00090966" w:rsidP="00B332D3">
      <w:pPr>
        <w:jc w:val="center"/>
      </w:pPr>
      <w:r>
        <w:t>Hotel Falster, tlf. +45 54 85 93 93</w:t>
      </w:r>
    </w:p>
    <w:p w14:paraId="50467DA2" w14:textId="77777777" w:rsidR="002035F7" w:rsidRDefault="00090966" w:rsidP="00B332D3">
      <w:pPr>
        <w:jc w:val="center"/>
      </w:pPr>
      <w:proofErr w:type="spellStart"/>
      <w:r>
        <w:t>Verpflegung</w:t>
      </w:r>
      <w:proofErr w:type="spellEnd"/>
      <w:r>
        <w:t>:</w:t>
      </w:r>
    </w:p>
    <w:p w14:paraId="3B4E8E7D" w14:textId="77777777" w:rsidR="002035F7" w:rsidRDefault="00090966" w:rsidP="00B332D3">
      <w:pPr>
        <w:jc w:val="center"/>
      </w:pPr>
      <w:proofErr w:type="spellStart"/>
      <w:r>
        <w:t>Frühstück</w:t>
      </w:r>
      <w:proofErr w:type="spellEnd"/>
      <w:r>
        <w:t xml:space="preserve"> 45 </w:t>
      </w:r>
      <w:proofErr w:type="spellStart"/>
      <w:r>
        <w:t>Dkr</w:t>
      </w:r>
      <w:proofErr w:type="spellEnd"/>
      <w:r>
        <w:t xml:space="preserve">. - Mittagessen: 60 </w:t>
      </w:r>
      <w:proofErr w:type="spellStart"/>
      <w:r>
        <w:t>Dkr</w:t>
      </w:r>
      <w:proofErr w:type="spellEnd"/>
      <w:r>
        <w:t xml:space="preserve">. - </w:t>
      </w:r>
      <w:proofErr w:type="spellStart"/>
      <w:r>
        <w:t>Abendessen</w:t>
      </w:r>
      <w:proofErr w:type="spellEnd"/>
      <w:r>
        <w:t xml:space="preserve">: 70 </w:t>
      </w:r>
      <w:proofErr w:type="spellStart"/>
      <w:r>
        <w:t>Dkr</w:t>
      </w:r>
      <w:proofErr w:type="spellEnd"/>
      <w:r>
        <w:t xml:space="preserve">.  Bitte </w:t>
      </w:r>
      <w:proofErr w:type="spellStart"/>
      <w:r>
        <w:t>bei</w:t>
      </w:r>
      <w:proofErr w:type="spellEnd"/>
      <w:r>
        <w:t xml:space="preserve"> </w:t>
      </w:r>
      <w:proofErr w:type="spellStart"/>
      <w:r>
        <w:t>Anmeldung</w:t>
      </w:r>
      <w:proofErr w:type="spellEnd"/>
      <w:r>
        <w:t xml:space="preserve"> mit angeben.</w:t>
      </w:r>
    </w:p>
    <w:p w14:paraId="4FBD14B2" w14:textId="77777777" w:rsidR="003A1A52" w:rsidRDefault="003A1A52" w:rsidP="003A1A52">
      <w:pPr>
        <w:jc w:val="center"/>
      </w:pPr>
      <w:proofErr w:type="spellStart"/>
      <w:r>
        <w:t>Verpflegungs</w:t>
      </w:r>
      <w:proofErr w:type="spellEnd"/>
      <w:r>
        <w:t xml:space="preserve"> </w:t>
      </w:r>
      <w:proofErr w:type="spellStart"/>
      <w:r>
        <w:t>angebot</w:t>
      </w:r>
      <w:proofErr w:type="spellEnd"/>
      <w:r>
        <w:t xml:space="preserve">: Alle </w:t>
      </w:r>
      <w:proofErr w:type="spellStart"/>
      <w:r>
        <w:t>Mahlzeiten</w:t>
      </w:r>
      <w:proofErr w:type="spellEnd"/>
      <w:r>
        <w:t xml:space="preserve"> fritag bis </w:t>
      </w:r>
      <w:proofErr w:type="spellStart"/>
      <w:r>
        <w:t>sontag</w:t>
      </w:r>
      <w:proofErr w:type="spellEnd"/>
      <w:r>
        <w:t xml:space="preserve"> 220 kr.</w:t>
      </w:r>
    </w:p>
    <w:p w14:paraId="23CFCEDA" w14:textId="77777777" w:rsidR="003A1A52" w:rsidRDefault="003A1A52" w:rsidP="003A1A52">
      <w:pPr>
        <w:jc w:val="center"/>
      </w:pPr>
      <w:proofErr w:type="spellStart"/>
      <w:r w:rsidRPr="003A1A52">
        <w:t>Verpflegung</w:t>
      </w:r>
      <w:r>
        <w:t>s</w:t>
      </w:r>
      <w:proofErr w:type="spellEnd"/>
      <w:r w:rsidRPr="003A1A52">
        <w:t xml:space="preserve"> </w:t>
      </w:r>
      <w:proofErr w:type="spellStart"/>
      <w:r w:rsidRPr="003A1A52">
        <w:t>angebot</w:t>
      </w:r>
      <w:proofErr w:type="spellEnd"/>
      <w:r w:rsidRPr="003A1A52">
        <w:t xml:space="preserve">: Alle </w:t>
      </w:r>
      <w:proofErr w:type="spellStart"/>
      <w:r w:rsidRPr="003A1A52">
        <w:t>Mahlzeiten</w:t>
      </w:r>
      <w:proofErr w:type="spellEnd"/>
      <w:r w:rsidRPr="003A1A52">
        <w:t xml:space="preserve"> </w:t>
      </w:r>
      <w:r>
        <w:t>Samstag 110 kr.</w:t>
      </w:r>
    </w:p>
    <w:p w14:paraId="763F4108" w14:textId="77777777" w:rsidR="003A1A52" w:rsidRDefault="003A1A52" w:rsidP="003A1A52">
      <w:pPr>
        <w:jc w:val="center"/>
      </w:pPr>
      <w:proofErr w:type="spellStart"/>
      <w:r w:rsidRPr="003A1A52">
        <w:t>Verpflegung</w:t>
      </w:r>
      <w:r>
        <w:t>s</w:t>
      </w:r>
      <w:proofErr w:type="spellEnd"/>
      <w:r w:rsidRPr="003A1A52">
        <w:t xml:space="preserve"> </w:t>
      </w:r>
      <w:proofErr w:type="spellStart"/>
      <w:r w:rsidRPr="003A1A52">
        <w:t>angebot</w:t>
      </w:r>
      <w:proofErr w:type="spellEnd"/>
      <w:r w:rsidRPr="003A1A52">
        <w:t xml:space="preserve">: Alle </w:t>
      </w:r>
      <w:proofErr w:type="spellStart"/>
      <w:r w:rsidRPr="003A1A52">
        <w:t>Mahlzeiten</w:t>
      </w:r>
      <w:proofErr w:type="spellEnd"/>
      <w:r w:rsidRPr="003A1A52">
        <w:t xml:space="preserve"> </w:t>
      </w:r>
      <w:r>
        <w:t xml:space="preserve">fritag und samstag 160 </w:t>
      </w:r>
      <w:proofErr w:type="spellStart"/>
      <w:r>
        <w:t>kr</w:t>
      </w:r>
      <w:proofErr w:type="spellEnd"/>
    </w:p>
    <w:p w14:paraId="73AEC6D1" w14:textId="77777777" w:rsidR="003A1A52" w:rsidRDefault="003A1A52" w:rsidP="003A1A52">
      <w:pPr>
        <w:jc w:val="center"/>
      </w:pPr>
      <w:proofErr w:type="spellStart"/>
      <w:r w:rsidRPr="003A1A52">
        <w:t>Verpflegung</w:t>
      </w:r>
      <w:r>
        <w:t>s</w:t>
      </w:r>
      <w:proofErr w:type="spellEnd"/>
      <w:r w:rsidRPr="003A1A52">
        <w:t xml:space="preserve"> </w:t>
      </w:r>
      <w:proofErr w:type="spellStart"/>
      <w:r w:rsidRPr="003A1A52">
        <w:t>angebot</w:t>
      </w:r>
      <w:proofErr w:type="spellEnd"/>
      <w:r w:rsidRPr="003A1A52">
        <w:t xml:space="preserve">: Alle </w:t>
      </w:r>
      <w:proofErr w:type="spellStart"/>
      <w:r w:rsidRPr="003A1A52">
        <w:t>Mahlzeiten</w:t>
      </w:r>
      <w:proofErr w:type="spellEnd"/>
      <w:r w:rsidRPr="003A1A52">
        <w:t xml:space="preserve"> </w:t>
      </w:r>
      <w:r>
        <w:t xml:space="preserve">Samstag und </w:t>
      </w:r>
      <w:proofErr w:type="spellStart"/>
      <w:r>
        <w:t>sontag</w:t>
      </w:r>
      <w:proofErr w:type="spellEnd"/>
      <w:r>
        <w:t xml:space="preserve"> 170 </w:t>
      </w:r>
      <w:proofErr w:type="spellStart"/>
      <w:r>
        <w:t>kr</w:t>
      </w:r>
      <w:proofErr w:type="spellEnd"/>
    </w:p>
    <w:p w14:paraId="130E23F5" w14:textId="77777777" w:rsidR="00090966" w:rsidRDefault="00090966" w:rsidP="00DB738D">
      <w:pPr>
        <w:jc w:val="center"/>
      </w:pPr>
      <w:r>
        <w:t xml:space="preserve">Es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, </w:t>
      </w:r>
      <w:proofErr w:type="spellStart"/>
      <w:r>
        <w:t>während</w:t>
      </w:r>
      <w:proofErr w:type="spellEnd"/>
      <w:r>
        <w:t xml:space="preserve"> der </w:t>
      </w:r>
      <w:proofErr w:type="spellStart"/>
      <w:r>
        <w:t>Turnier</w:t>
      </w:r>
      <w:proofErr w:type="spellEnd"/>
      <w:r>
        <w:t xml:space="preserve">, </w:t>
      </w:r>
      <w:proofErr w:type="spellStart"/>
      <w:r>
        <w:t>leichte</w:t>
      </w:r>
      <w:proofErr w:type="spellEnd"/>
      <w:r>
        <w:t xml:space="preserve"> </w:t>
      </w:r>
      <w:proofErr w:type="spellStart"/>
      <w:r>
        <w:t>Anrichten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kaufen</w:t>
      </w:r>
      <w:proofErr w:type="spellEnd"/>
      <w:r>
        <w:t>.</w:t>
      </w:r>
    </w:p>
    <w:p w14:paraId="2086345D" w14:textId="77777777" w:rsidR="00090966" w:rsidRDefault="00090966" w:rsidP="00090966">
      <w:pPr>
        <w:jc w:val="center"/>
      </w:pPr>
      <w:r>
        <w:rPr>
          <w:noProof/>
          <w:lang w:val="en-US" w:eastAsia="zh-CN"/>
        </w:rPr>
        <w:drawing>
          <wp:inline distT="0" distB="0" distL="0" distR="0" wp14:anchorId="5E73EE19" wp14:editId="2082221B">
            <wp:extent cx="2087880" cy="2194560"/>
            <wp:effectExtent l="0" t="0" r="7620" b="0"/>
            <wp:docPr id="2" name="Picture 2" descr="C:\Users\wzd857\Desktop\bjornecup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zd857\Desktop\bjornecup2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966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B10A8" w14:textId="77777777" w:rsidR="00401759" w:rsidRDefault="00401759" w:rsidP="00DB738D">
      <w:pPr>
        <w:spacing w:after="0" w:line="240" w:lineRule="auto"/>
      </w:pPr>
      <w:r>
        <w:separator/>
      </w:r>
    </w:p>
  </w:endnote>
  <w:endnote w:type="continuationSeparator" w:id="0">
    <w:p w14:paraId="4C17C4D4" w14:textId="77777777" w:rsidR="00401759" w:rsidRDefault="00401759" w:rsidP="00DB7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2E9B5" w14:textId="77777777" w:rsidR="00DB738D" w:rsidRDefault="00DB738D" w:rsidP="00DB738D">
    <w:pPr>
      <w:jc w:val="center"/>
    </w:pPr>
    <w:hyperlink r:id="rId1" w:history="1">
      <w:r w:rsidRPr="0085722F">
        <w:rPr>
          <w:rStyle w:val="Hyperlink"/>
        </w:rPr>
        <w:t>www.bkthor.dk</w:t>
      </w:r>
    </w:hyperlink>
  </w:p>
  <w:p w14:paraId="414C9155" w14:textId="77777777" w:rsidR="00DB738D" w:rsidRDefault="00DB738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80E29" w14:textId="77777777" w:rsidR="00401759" w:rsidRDefault="00401759" w:rsidP="00DB738D">
      <w:pPr>
        <w:spacing w:after="0" w:line="240" w:lineRule="auto"/>
      </w:pPr>
      <w:r>
        <w:separator/>
      </w:r>
    </w:p>
  </w:footnote>
  <w:footnote w:type="continuationSeparator" w:id="0">
    <w:p w14:paraId="1E5FB32D" w14:textId="77777777" w:rsidR="00401759" w:rsidRDefault="00401759" w:rsidP="00DB7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F7"/>
    <w:rsid w:val="00081D4C"/>
    <w:rsid w:val="00090966"/>
    <w:rsid w:val="002035F7"/>
    <w:rsid w:val="003A1A52"/>
    <w:rsid w:val="00401759"/>
    <w:rsid w:val="00854F02"/>
    <w:rsid w:val="008F00B8"/>
    <w:rsid w:val="00AC7D63"/>
    <w:rsid w:val="00B332D3"/>
    <w:rsid w:val="00BA085E"/>
    <w:rsid w:val="00DB738D"/>
    <w:rsid w:val="00E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D7C08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Book Antiqua" w:eastAsia="Book Antiqua" w:hAnsi="Book Antiqua"/>
      <w:sz w:val="21"/>
      <w:szCs w:val="22"/>
      <w:lang w:val="da-DK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0" w:line="240" w:lineRule="auto"/>
      <w:outlineLvl w:val="0"/>
    </w:pPr>
    <w:rPr>
      <w:bCs/>
      <w:color w:val="94C600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b/>
      <w:bCs/>
      <w:color w:val="94C6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bCs/>
      <w:color w:val="3E3D2D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iCs/>
      <w:color w:val="94C60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smallCaps/>
      <w:color w:val="3E3D2D"/>
      <w:spacing w:val="6"/>
      <w:sz w:val="2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Pr>
      <w:iCs/>
      <w:color w:val="3E3D2D"/>
      <w:sz w:val="4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120" w:line="240" w:lineRule="auto"/>
      <w:contextualSpacing/>
    </w:pPr>
    <w:rPr>
      <w:color w:val="3E3D2D"/>
      <w:spacing w:val="30"/>
      <w:kern w:val="28"/>
      <w:sz w:val="96"/>
      <w:szCs w:val="52"/>
    </w:rPr>
  </w:style>
  <w:style w:type="character" w:styleId="Emphasis">
    <w:name w:val="Emphasis"/>
    <w:basedOn w:val="DefaultParagraphFont"/>
    <w:uiPriority w:val="20"/>
    <w:qFormat/>
    <w:rPr>
      <w:b/>
      <w:i/>
      <w:iCs/>
    </w:rPr>
  </w:style>
  <w:style w:type="character" w:styleId="Strong">
    <w:name w:val="Strong"/>
    <w:basedOn w:val="DefaultParagraphFont"/>
    <w:uiPriority w:val="22"/>
    <w:qFormat/>
    <w:rPr>
      <w:bCs/>
      <w:i/>
      <w:color w:val="3E3D2D"/>
    </w:rPr>
  </w:style>
  <w:style w:type="paragraph" w:customStyle="1" w:styleId="NoSpacing1">
    <w:name w:val="No Spacing1"/>
    <w:link w:val="IngenafstandTegn"/>
    <w:uiPriority w:val="1"/>
    <w:qFormat/>
    <w:pPr>
      <w:spacing w:after="0" w:line="240" w:lineRule="auto"/>
    </w:pPr>
    <w:rPr>
      <w:rFonts w:ascii="Book Antiqua" w:eastAsia="Book Antiqua" w:hAnsi="Book Antiqua"/>
      <w:sz w:val="22"/>
      <w:szCs w:val="22"/>
      <w:lang w:val="da-DK" w:eastAsia="en-US"/>
    </w:rPr>
  </w:style>
  <w:style w:type="paragraph" w:customStyle="1" w:styleId="ListParagraph1">
    <w:name w:val="List Paragraph1"/>
    <w:basedOn w:val="Normal"/>
    <w:uiPriority w:val="34"/>
    <w:qFormat/>
    <w:pPr>
      <w:spacing w:line="240" w:lineRule="auto"/>
      <w:ind w:left="720" w:hanging="288"/>
      <w:contextualSpacing/>
    </w:pPr>
    <w:rPr>
      <w:color w:val="3E3D2D"/>
    </w:rPr>
  </w:style>
  <w:style w:type="paragraph" w:customStyle="1" w:styleId="Quote1">
    <w:name w:val="Quote1"/>
    <w:basedOn w:val="Normal"/>
    <w:next w:val="Normal"/>
    <w:link w:val="CitatTegn"/>
    <w:uiPriority w:val="29"/>
    <w:qFormat/>
    <w:pPr>
      <w:spacing w:after="0" w:line="360" w:lineRule="auto"/>
      <w:jc w:val="center"/>
    </w:pPr>
    <w:rPr>
      <w:b/>
      <w:i/>
      <w:iCs/>
      <w:color w:val="94C600"/>
      <w:sz w:val="26"/>
    </w:rPr>
  </w:style>
  <w:style w:type="paragraph" w:customStyle="1" w:styleId="IntenseQuote1">
    <w:name w:val="Intense Quote1"/>
    <w:basedOn w:val="Normal"/>
    <w:next w:val="Normal"/>
    <w:link w:val="StrktcitatTegn"/>
    <w:uiPriority w:val="30"/>
    <w:qFormat/>
    <w:pPr>
      <w:pBdr>
        <w:top w:val="single" w:sz="36" w:space="8" w:color="94C600"/>
        <w:left w:val="single" w:sz="36" w:space="8" w:color="94C600"/>
        <w:bottom w:val="single" w:sz="36" w:space="8" w:color="94C600"/>
        <w:right w:val="single" w:sz="36" w:space="8" w:color="94C600"/>
      </w:pBdr>
      <w:shd w:val="clear" w:color="auto" w:fill="94C600"/>
      <w:spacing w:before="200" w:line="360" w:lineRule="auto"/>
      <w:ind w:left="259" w:right="259"/>
      <w:jc w:val="center"/>
    </w:pPr>
    <w:rPr>
      <w:bCs/>
      <w:iCs/>
      <w:color w:val="FFFFFF"/>
      <w:sz w:val="28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pPr>
      <w:spacing w:before="480" w:line="264" w:lineRule="auto"/>
      <w:outlineLvl w:val="9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Book Antiqua" w:hAnsi="Book Antiqua"/>
      <w:bCs/>
      <w:color w:val="94C600"/>
      <w:spacing w:val="2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b/>
      <w:bCs/>
      <w:color w:val="94C60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Book Antiqua" w:hAnsi="Book Antiqua"/>
      <w:bCs/>
      <w:color w:val="3E3D2D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Book Antiqua" w:hAnsi="Book Antiqua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Book Antiqua" w:hAnsi="Book Antiqua"/>
      <w:iCs/>
      <w:color w:val="94C60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Book Antiqua" w:hAnsi="Book Antiqua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Book Antiqua" w:hAnsi="Book Antiqua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Book Antiqua" w:hAnsi="Book Antiqua"/>
      <w:i/>
      <w:iCs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="Book Antiqua" w:hAnsi="Book Antiqua"/>
      <w:color w:val="3E3D2D"/>
      <w:spacing w:val="30"/>
      <w:kern w:val="28"/>
      <w:sz w:val="96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iCs/>
      <w:color w:val="3E3D2D"/>
      <w:sz w:val="40"/>
      <w:szCs w:val="24"/>
    </w:rPr>
  </w:style>
  <w:style w:type="character" w:customStyle="1" w:styleId="IngenafstandTegn">
    <w:name w:val="Ingen afstand Tegn"/>
    <w:basedOn w:val="DefaultParagraphFont"/>
    <w:link w:val="NoSpacing1"/>
    <w:uiPriority w:val="1"/>
  </w:style>
  <w:style w:type="character" w:customStyle="1" w:styleId="CitatTegn">
    <w:name w:val="Citat Tegn"/>
    <w:basedOn w:val="DefaultParagraphFont"/>
    <w:link w:val="Quote1"/>
    <w:uiPriority w:val="29"/>
    <w:rPr>
      <w:b/>
      <w:i/>
      <w:iCs/>
      <w:color w:val="94C600"/>
      <w:sz w:val="26"/>
    </w:rPr>
  </w:style>
  <w:style w:type="character" w:customStyle="1" w:styleId="StrktcitatTegn">
    <w:name w:val="Stærkt citat Tegn"/>
    <w:basedOn w:val="DefaultParagraphFont"/>
    <w:link w:val="IntenseQuote1"/>
    <w:uiPriority w:val="30"/>
    <w:rPr>
      <w:rFonts w:ascii="Book Antiqua" w:hAnsi="Book Antiqua"/>
      <w:bCs/>
      <w:iCs/>
      <w:color w:val="FFFFFF"/>
      <w:sz w:val="28"/>
      <w:shd w:val="clear" w:color="auto" w:fill="94C600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000000"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  <w:i/>
      <w:iCs/>
      <w:color w:val="94C600"/>
    </w:rPr>
  </w:style>
  <w:style w:type="character" w:customStyle="1" w:styleId="SubtleReference1">
    <w:name w:val="Subtle Reference1"/>
    <w:basedOn w:val="DefaultParagraphFont"/>
    <w:uiPriority w:val="31"/>
    <w:qFormat/>
    <w:rPr>
      <w:smallCaps/>
      <w:color w:val="000000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Pr>
      <w:bCs/>
      <w:smallCaps/>
      <w:color w:val="94C600"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b/>
      <w:bCs/>
      <w:caps/>
      <w:color w:val="3E3D2D"/>
      <w:spacing w:val="10"/>
    </w:rPr>
  </w:style>
  <w:style w:type="paragraph" w:styleId="BalloonText">
    <w:name w:val="Balloon Text"/>
    <w:basedOn w:val="Normal"/>
    <w:link w:val="BalloonTextChar"/>
    <w:semiHidden/>
    <w:unhideWhenUsed/>
    <w:rsid w:val="0009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0966"/>
    <w:rPr>
      <w:rFonts w:ascii="Tahoma" w:eastAsia="Book Antiqua" w:hAnsi="Tahoma" w:cs="Tahoma"/>
      <w:sz w:val="16"/>
      <w:szCs w:val="16"/>
      <w:lang w:val="da-DK" w:eastAsia="en-US"/>
    </w:rPr>
  </w:style>
  <w:style w:type="character" w:styleId="Hyperlink">
    <w:name w:val="Hyperlink"/>
    <w:basedOn w:val="DefaultParagraphFont"/>
    <w:unhideWhenUsed/>
    <w:rsid w:val="000909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DB7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738D"/>
    <w:rPr>
      <w:rFonts w:ascii="Book Antiqua" w:eastAsia="Book Antiqua" w:hAnsi="Book Antiqua"/>
      <w:sz w:val="21"/>
      <w:szCs w:val="22"/>
      <w:lang w:val="da-DK" w:eastAsia="en-US"/>
    </w:rPr>
  </w:style>
  <w:style w:type="paragraph" w:styleId="Footer">
    <w:name w:val="footer"/>
    <w:basedOn w:val="Normal"/>
    <w:link w:val="FooterChar"/>
    <w:unhideWhenUsed/>
    <w:rsid w:val="00DB73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B738D"/>
    <w:rPr>
      <w:rFonts w:ascii="Book Antiqua" w:eastAsia="Book Antiqua" w:hAnsi="Book Antiqua"/>
      <w:sz w:val="21"/>
      <w:szCs w:val="22"/>
      <w:lang w:val="da-D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thor.d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2594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Bären Cup 2014</vt:lpstr>
      <vt:lpstr>Bären Cup 2014</vt:lpstr>
    </vt:vector>
  </TitlesOfParts>
  <Company>Faculty of Science, University of Copenhagen</Company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Bären Cup 2014</dc:title>
  <dc:creator>Hyllegaard</dc:creator>
  <cp:lastModifiedBy>Michael Yde</cp:lastModifiedBy>
  <cp:revision>3</cp:revision>
  <dcterms:created xsi:type="dcterms:W3CDTF">2016-09-07T08:08:00Z</dcterms:created>
  <dcterms:modified xsi:type="dcterms:W3CDTF">2016-09-07T09:49:00Z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